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default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default" w:ascii="仿宋_GB2312" w:hAnsi="黑体" w:eastAsia="仿宋_GB2312"/>
          <w:sz w:val="32"/>
          <w:szCs w:val="32"/>
        </w:rPr>
        <w:t>：</w:t>
      </w:r>
    </w:p>
    <w:p>
      <w:pPr>
        <w:widowControl/>
        <w:spacing w:line="46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spacing w:before="156" w:beforeLines="50" w:after="156" w:afterLines="50" w:line="400" w:lineRule="exact"/>
        <w:jc w:val="center"/>
        <w:rPr>
          <w:rFonts w:hint="eastAsia" w:ascii="方正小标宋简体" w:hAnsi="宋体" w:eastAsia="方正小标宋简体"/>
          <w:bCs/>
          <w:sz w:val="44"/>
          <w:szCs w:val="40"/>
        </w:rPr>
      </w:pPr>
      <w:r>
        <w:rPr>
          <w:rFonts w:hint="eastAsia" w:ascii="方正小标宋简体" w:hAnsi="宋体" w:eastAsia="方正小标宋简体"/>
          <w:bCs/>
          <w:sz w:val="44"/>
          <w:szCs w:val="40"/>
          <w:lang w:val="en-US" w:eastAsia="zh-Hans"/>
        </w:rPr>
        <w:t>成都中医药大学第二附属医院</w:t>
      </w:r>
      <w:r>
        <w:rPr>
          <w:rFonts w:hint="eastAsia" w:ascii="方正小标宋简体" w:hAnsi="宋体" w:eastAsia="方正小标宋简体" w:cs="宋体"/>
          <w:bCs/>
          <w:sz w:val="44"/>
          <w:szCs w:val="40"/>
        </w:rPr>
        <w:t>招聘</w:t>
      </w:r>
      <w:r>
        <w:rPr>
          <w:rFonts w:hint="eastAsia" w:ascii="方正小标宋简体" w:hAnsi="宋体" w:eastAsia="方正小标宋简体"/>
          <w:bCs/>
          <w:sz w:val="44"/>
          <w:szCs w:val="40"/>
        </w:rPr>
        <w:t>报名表</w:t>
      </w:r>
    </w:p>
    <w:p>
      <w:pPr>
        <w:spacing w:before="156" w:beforeLines="50" w:after="156" w:afterLines="50" w:line="320" w:lineRule="exact"/>
        <w:rPr>
          <w:rFonts w:ascii="宋体" w:hAnsi="宋体"/>
          <w:b/>
          <w:bCs/>
          <w:sz w:val="28"/>
          <w:szCs w:val="24"/>
        </w:rPr>
      </w:pPr>
    </w:p>
    <w:p>
      <w:pPr>
        <w:spacing w:before="156" w:beforeLines="50" w:after="156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>一、基本情况</w:t>
      </w:r>
    </w:p>
    <w:tbl>
      <w:tblPr>
        <w:tblStyle w:val="4"/>
        <w:tblW w:w="8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934"/>
        <w:gridCol w:w="662"/>
        <w:gridCol w:w="745"/>
        <w:gridCol w:w="143"/>
        <w:gridCol w:w="1314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exact"/>
          <w:jc w:val="center"/>
        </w:trPr>
        <w:tc>
          <w:tcPr>
            <w:tcW w:w="1763" w:type="dxa"/>
            <w:tcBorders>
              <w:lef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hint="default" w:ascii="仿宋_GB2312" w:hAnsi="宋体" w:eastAsia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 xml:space="preserve"> 名</w:t>
            </w: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 xml:space="preserve">性  </w:t>
            </w:r>
            <w:r>
              <w:rPr>
                <w:rFonts w:hint="default" w:ascii="仿宋_GB2312" w:hAnsi="宋体"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 xml:space="preserve"> 别</w:t>
            </w: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彩色</w:t>
            </w: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照片</w:t>
            </w: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763" w:type="dxa"/>
            <w:tcBorders>
              <w:lef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政治面貌</w:t>
            </w: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Hans"/>
              </w:rPr>
              <w:t>籍</w:t>
            </w:r>
            <w:r>
              <w:rPr>
                <w:rFonts w:hint="default" w:ascii="仿宋_GB2312" w:hAnsi="宋体" w:eastAsia="仿宋_GB2312"/>
                <w:b/>
                <w:bCs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Hans"/>
              </w:rPr>
              <w:t>贯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763" w:type="dxa"/>
            <w:tcBorders>
              <w:lef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出生年月</w:t>
            </w: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健康状况</w:t>
            </w: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145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763" w:type="dxa"/>
            <w:tcBorders>
              <w:lef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bookmarkStart w:id="0" w:name="OLE_LINK2"/>
            <w:bookmarkStart w:id="1" w:name="OLE_LINK1"/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参加工作时间</w:t>
            </w:r>
          </w:p>
          <w:bookmarkEnd w:id="0"/>
          <w:bookmarkEnd w:id="1"/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专业技术职务（称）</w:t>
            </w: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tcBorders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36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全日制教育最高学历学位</w:t>
            </w: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36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0"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0"/>
                <w:sz w:val="24"/>
                <w:szCs w:val="24"/>
              </w:rPr>
              <w:t>全日制毕业院校及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所学专业</w:t>
            </w: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36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在职教育最高学历学位</w:t>
            </w: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36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20"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0"/>
                <w:sz w:val="24"/>
                <w:szCs w:val="24"/>
              </w:rPr>
              <w:t>在职毕业院校及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所学专业</w:t>
            </w: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763" w:type="dxa"/>
            <w:tcBorders>
              <w:lef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现工作单位</w:t>
            </w: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及职务</w:t>
            </w: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任职时间</w:t>
            </w:r>
          </w:p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76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本人联系方式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4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手 机 号</w:t>
            </w:r>
          </w:p>
        </w:tc>
        <w:tc>
          <w:tcPr>
            <w:tcW w:w="334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  <w:jc w:val="center"/>
        </w:trPr>
        <w:tc>
          <w:tcPr>
            <w:tcW w:w="176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4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334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 w:line="320" w:lineRule="exact"/>
        <w:rPr>
          <w:rFonts w:ascii="宋体" w:hAnsi="宋体"/>
          <w:b/>
          <w:bCs/>
          <w:sz w:val="28"/>
          <w:szCs w:val="24"/>
        </w:rPr>
      </w:pPr>
    </w:p>
    <w:p>
      <w:pPr>
        <w:spacing w:before="156" w:beforeLines="50" w:after="156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>二、学习简历</w:t>
      </w:r>
      <w:r>
        <w:rPr>
          <w:rFonts w:hint="eastAsia" w:ascii="宋体" w:hAnsi="宋体"/>
          <w:b/>
          <w:bCs/>
          <w:sz w:val="28"/>
          <w:szCs w:val="24"/>
        </w:rPr>
        <w:t>（大学及以上）</w:t>
      </w:r>
    </w:p>
    <w:tbl>
      <w:tblPr>
        <w:tblStyle w:val="4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926"/>
        <w:gridCol w:w="1926"/>
        <w:gridCol w:w="1747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起止年月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毕业院校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所学专业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所获学位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指导老师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</w:rPr>
        <w:t>三、工作简历</w:t>
      </w:r>
    </w:p>
    <w:tbl>
      <w:tblPr>
        <w:tblStyle w:val="4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7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20" w:type="dxa"/>
            <w:tcBorders>
              <w:bottom w:val="single" w:color="auto" w:sz="8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起止日期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bottom w:val="single" w:color="auto" w:sz="8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工作单位及职务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spacing w:line="220" w:lineRule="exact"/>
        <w:jc w:val="center"/>
        <w:rPr>
          <w:rFonts w:hint="eastAsia" w:ascii="仿宋_GB2312" w:hAnsi="宋体" w:eastAsia="仿宋_GB2312"/>
          <w:b/>
          <w:bCs/>
          <w:sz w:val="24"/>
          <w:szCs w:val="24"/>
        </w:rPr>
      </w:pPr>
    </w:p>
    <w:p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</w:rPr>
        <w:t>四、专业技术职务（称）</w:t>
      </w:r>
    </w:p>
    <w:tbl>
      <w:tblPr>
        <w:tblStyle w:val="4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828"/>
        <w:gridCol w:w="1452"/>
        <w:gridCol w:w="1728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29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专业技术职务（称）</w:t>
            </w:r>
          </w:p>
        </w:tc>
        <w:tc>
          <w:tcPr>
            <w:tcW w:w="182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获得资格时间</w:t>
            </w:r>
          </w:p>
        </w:tc>
        <w:tc>
          <w:tcPr>
            <w:tcW w:w="145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审批单位</w:t>
            </w:r>
          </w:p>
        </w:tc>
        <w:tc>
          <w:tcPr>
            <w:tcW w:w="172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聘任时间</w:t>
            </w:r>
          </w:p>
        </w:tc>
        <w:tc>
          <w:tcPr>
            <w:tcW w:w="170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聘任单位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229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229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29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29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8"/>
          <w:szCs w:val="24"/>
        </w:rPr>
      </w:pPr>
    </w:p>
    <w:p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</w:rPr>
        <w:t xml:space="preserve">五、学术组织兼职情况 </w:t>
      </w:r>
    </w:p>
    <w:tbl>
      <w:tblPr>
        <w:tblStyle w:val="4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2509"/>
        <w:gridCol w:w="1824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302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bookmarkStart w:id="2" w:name="OLE_LINK26"/>
            <w:bookmarkStart w:id="3" w:name="OLE_LINK27"/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学会/协会名称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担任职务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审批单位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聘任时间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02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02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02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302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bookmarkEnd w:id="2"/>
      <w:bookmarkEnd w:id="3"/>
    </w:tbl>
    <w:p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</w:rPr>
        <w:t>六、各类人才计划入选情况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9322" w:type="dxa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</w:rPr>
        <w:t>七、主持过的主要项目（5项以内）</w:t>
      </w:r>
    </w:p>
    <w:tbl>
      <w:tblPr>
        <w:tblStyle w:val="4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987"/>
        <w:gridCol w:w="1843"/>
        <w:gridCol w:w="1118"/>
        <w:gridCol w:w="1056"/>
        <w:gridCol w:w="1824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43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序号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项目名称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项目性质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及来源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项目经费（万元）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起止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时间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申报人在项目中的职位和任务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参与人数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43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43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43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43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43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</w:rPr>
        <w:t>八、重要科研获奖情况（5项以内）</w:t>
      </w:r>
    </w:p>
    <w:tbl>
      <w:tblPr>
        <w:tblStyle w:val="4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911"/>
        <w:gridCol w:w="1701"/>
        <w:gridCol w:w="1279"/>
        <w:gridCol w:w="1843"/>
        <w:gridCol w:w="1134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序号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获奖项目名称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奖励名称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奖励等级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授奖单位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及国别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奖励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年度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排序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4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91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4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191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4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191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</w:p>
        </w:tc>
        <w:tc>
          <w:tcPr>
            <w:tcW w:w="191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</w:p>
        </w:tc>
        <w:tc>
          <w:tcPr>
            <w:tcW w:w="191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8"/>
          <w:szCs w:val="24"/>
          <w:lang w:val="en-US" w:eastAsia="zh-Hans"/>
        </w:rPr>
      </w:pPr>
    </w:p>
    <w:p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  <w:lang w:val="en-US" w:eastAsia="zh-Hans"/>
        </w:rPr>
        <w:t>九</w:t>
      </w:r>
      <w:r>
        <w:rPr>
          <w:rFonts w:hint="default" w:ascii="宋体" w:hAnsi="宋体"/>
          <w:b/>
          <w:bCs/>
          <w:sz w:val="28"/>
          <w:szCs w:val="24"/>
          <w:lang w:eastAsia="zh-Hans"/>
        </w:rPr>
        <w:t>、</w:t>
      </w:r>
      <w:r>
        <w:rPr>
          <w:rFonts w:hint="eastAsia" w:ascii="宋体" w:hAnsi="宋体"/>
          <w:b/>
          <w:bCs/>
          <w:sz w:val="28"/>
          <w:szCs w:val="24"/>
        </w:rPr>
        <w:t>代表性著作、论文情况（10篇以内）</w:t>
      </w:r>
    </w:p>
    <w:tbl>
      <w:tblPr>
        <w:tblStyle w:val="4"/>
        <w:tblpPr w:leftFromText="180" w:rightFromText="180" w:vertAnchor="page" w:horzAnchor="page" w:tblpX="1280" w:tblpY="7404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84"/>
        <w:gridCol w:w="1360"/>
        <w:gridCol w:w="1120"/>
        <w:gridCol w:w="1406"/>
        <w:gridCol w:w="803"/>
        <w:gridCol w:w="1008"/>
        <w:gridCol w:w="1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12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著作或论文名称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出版单位或刊物名称、期号、起止页码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所有著作者姓名（通讯作者标注*号）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出版或发表年度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是否被SCI、EI、SSCI、CSSCI收录</w:t>
            </w:r>
          </w:p>
        </w:tc>
        <w:tc>
          <w:tcPr>
            <w:tcW w:w="803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期刊影响因子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被ESI收录为热点论文情况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他引次数（括号中注明SCI，或SSCI、或CSSCI）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8"/>
          <w:szCs w:val="24"/>
          <w:lang w:val="en-US" w:eastAsia="zh-Hans"/>
        </w:rPr>
      </w:pPr>
    </w:p>
    <w:p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8"/>
          <w:szCs w:val="24"/>
          <w:lang w:val="en-US" w:eastAsia="zh-Hans"/>
        </w:rPr>
      </w:pPr>
    </w:p>
    <w:p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8"/>
          <w:szCs w:val="24"/>
          <w:lang w:val="en-US" w:eastAsia="zh-Hans"/>
        </w:rPr>
      </w:pPr>
    </w:p>
    <w:p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  <w:lang w:val="en-US" w:eastAsia="zh-Hans"/>
        </w:rPr>
        <w:t>十</w:t>
      </w:r>
      <w:r>
        <w:rPr>
          <w:rFonts w:hint="default" w:ascii="宋体" w:hAnsi="宋体"/>
          <w:b/>
          <w:bCs/>
          <w:sz w:val="28"/>
          <w:szCs w:val="24"/>
          <w:lang w:eastAsia="zh-Hans"/>
        </w:rPr>
        <w:t>、</w:t>
      </w:r>
      <w:r>
        <w:rPr>
          <w:rFonts w:hint="eastAsia" w:ascii="宋体" w:hAnsi="宋体"/>
          <w:b/>
          <w:bCs/>
          <w:sz w:val="28"/>
          <w:szCs w:val="24"/>
        </w:rPr>
        <w:t>主要工作业绩，学术成果及创新点及其科学意义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9288" w:type="dxa"/>
          </w:tcPr>
          <w:p>
            <w:pPr>
              <w:spacing w:before="156" w:beforeLines="50" w:after="156" w:afterLines="50" w:line="320" w:lineRule="exact"/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before="156" w:beforeLines="50" w:after="156" w:afterLines="50" w:line="320" w:lineRule="exact"/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before="156" w:beforeLines="50" w:after="156" w:afterLines="50" w:line="320" w:lineRule="exact"/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before="156" w:beforeLines="50" w:after="156" w:afterLines="50" w:line="320" w:lineRule="exact"/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before="156" w:beforeLines="50" w:after="156" w:afterLines="50" w:line="320" w:lineRule="exact"/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before="156" w:beforeLines="50" w:after="156" w:afterLines="50" w:line="320" w:lineRule="exact"/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before="156" w:beforeLines="50" w:after="156" w:afterLines="50" w:line="320" w:lineRule="exact"/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before="156" w:beforeLines="50" w:after="156" w:afterLines="50" w:line="320" w:lineRule="exact"/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before="156" w:beforeLines="50" w:after="156" w:afterLines="50" w:line="320" w:lineRule="exact"/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before="156" w:beforeLines="50" w:after="156" w:afterLines="50" w:line="320" w:lineRule="exact"/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before="156" w:beforeLines="50" w:after="156" w:afterLines="50" w:line="320" w:lineRule="exact"/>
              <w:rPr>
                <w:rFonts w:hint="default"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before="156" w:beforeLines="50" w:after="156" w:afterLines="50" w:line="320" w:lineRule="exact"/>
              <w:rPr>
                <w:rFonts w:hint="default" w:ascii="宋体" w:hAnsi="宋体"/>
                <w:b/>
                <w:bCs/>
                <w:sz w:val="28"/>
                <w:szCs w:val="24"/>
              </w:rPr>
            </w:pPr>
          </w:p>
          <w:p>
            <w:pPr>
              <w:spacing w:before="156" w:beforeLines="50" w:after="156" w:afterLines="50" w:line="320" w:lineRule="exact"/>
              <w:rPr>
                <w:rFonts w:hint="default" w:ascii="宋体" w:hAnsi="宋体"/>
                <w:b/>
                <w:bCs/>
                <w:sz w:val="28"/>
                <w:szCs w:val="24"/>
              </w:rPr>
            </w:pPr>
          </w:p>
        </w:tc>
      </w:tr>
    </w:tbl>
    <w:p>
      <w:pPr>
        <w:spacing w:line="320" w:lineRule="exact"/>
        <w:rPr>
          <w:rFonts w:ascii="宋体" w:hAnsi="宋体"/>
          <w:bCs/>
          <w:szCs w:val="21"/>
        </w:rPr>
      </w:pPr>
    </w:p>
    <w:p>
      <w:pPr>
        <w:spacing w:before="156" w:beforeLines="50" w:after="156" w:afterLines="50" w:line="320" w:lineRule="exact"/>
        <w:rPr>
          <w:rFonts w:hint="eastAsia"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</w:rPr>
        <w:t>十</w:t>
      </w:r>
      <w:r>
        <w:rPr>
          <w:rFonts w:hint="eastAsia" w:ascii="宋体" w:hAnsi="宋体"/>
          <w:b/>
          <w:bCs/>
          <w:sz w:val="28"/>
          <w:szCs w:val="24"/>
          <w:lang w:val="en-US" w:eastAsia="zh-Hans"/>
        </w:rPr>
        <w:t>一</w:t>
      </w:r>
      <w:r>
        <w:rPr>
          <w:rFonts w:hint="eastAsia" w:ascii="宋体" w:hAnsi="宋体"/>
          <w:b/>
          <w:bCs/>
          <w:sz w:val="28"/>
          <w:szCs w:val="24"/>
        </w:rPr>
        <w:t>、任职目标和设想</w:t>
      </w:r>
    </w:p>
    <w:tbl>
      <w:tblPr>
        <w:tblStyle w:val="4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86" w:type="dxa"/>
          </w:tcPr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ZmNmOTVmNjI5NTM0ZmYzNThiYTNkMzY2OGM3NTQifQ=="/>
  </w:docVars>
  <w:rsids>
    <w:rsidRoot w:val="F59FA2E6"/>
    <w:rsid w:val="14131750"/>
    <w:rsid w:val="5A674046"/>
    <w:rsid w:val="DB6BDEAB"/>
    <w:rsid w:val="F59FA2E6"/>
    <w:rsid w:val="F74DB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2023-04-17T03:37:00Z</dcterms:created>
  <dc:creator>一叶。</dc:creator>
  <cp:lastModifiedBy>一叶。</cp:lastModifiedBy>
  <dcterms:modified xsi:type="dcterms:W3CDTF">2024-05-10T03:16:45Z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A438EEEE3D5721ED646D3B64AE0EA724</vt:lpwstr>
  </property>
</Properties>
</file>