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60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</w:p>
    <w:p w14:paraId="574593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九寨沟县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招募202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医疗卫生辅助岗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计划岗位和条件一览表</w:t>
      </w:r>
    </w:p>
    <w:p w14:paraId="0000E9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6"/>
        <w:gridCol w:w="1069"/>
        <w:gridCol w:w="1845"/>
        <w:gridCol w:w="1111"/>
        <w:gridCol w:w="1389"/>
        <w:gridCol w:w="1545"/>
        <w:gridCol w:w="2106"/>
        <w:gridCol w:w="1990"/>
        <w:gridCol w:w="962"/>
      </w:tblGrid>
      <w:tr w14:paraId="368A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BB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招募县单位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1D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服务类别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0A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17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招募名额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28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07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9D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招募范围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74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公共科目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40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备注</w:t>
            </w:r>
          </w:p>
        </w:tc>
      </w:tr>
      <w:tr w14:paraId="1260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九寨沟县人民医院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医学类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普通全日制大专及以上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普通高校应届毕业生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35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《卫生公共基础》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CD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 w14:paraId="02A9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九寨沟县中藏医院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医学类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普通全日制大专及以上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普通高校应届毕业生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34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《卫生公共基础》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C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</w:tr>
      <w:tr w14:paraId="52AB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九寨沟县保健院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医学类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普通全日制大专及以上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普通高校应届毕业生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2A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《卫生公共基础》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35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</w:tr>
      <w:tr w14:paraId="789A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九寨沟县南坪镇卫生服务中心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医学类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普通全日制大专及以上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普通高校应届毕业生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9C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《卫生公共基础》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D4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</w:tr>
    </w:tbl>
    <w:p w14:paraId="27F0ECAD"/>
    <w:p w14:paraId="644667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4"/>
          <w:w w:val="100"/>
          <w:sz w:val="24"/>
          <w:szCs w:val="24"/>
          <w:vertAlign w:val="baseline"/>
        </w:rPr>
      </w:pPr>
      <w:bookmarkStart w:id="0" w:name="_GoBack"/>
      <w:bookmarkEnd w:id="0"/>
    </w:p>
    <w:p w14:paraId="593D83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2025-07-29T01:42:20Z</dcterms:created>
  <dc:creator>wsj000</dc:creator>
  <cp:lastModifiedBy>园子里的袁</cp:lastModifiedBy>
  <dcterms:modified xsi:type="dcterms:W3CDTF">2025-07-29T01:45:09Z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eyJoZGlkIjoiYThkMTQyMDRjNDNjYTY5NWVhYmMzYjlmNDM2ZGMxMDMiLCJ1c2VySWQiOiIyODI4NjU5OTYifQ==</vt:lpwstr>
  </property>
  <property fmtid="{D5CDD505-2E9C-101B-9397-08002B2CF9AE}" pid="4" name="ICV">
    <vt:lpwstr>410C67FB13E249AD8048E402A2E792CA_12</vt:lpwstr>
  </property>
</Properties>
</file>