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94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大余县总医院面向社会公开招聘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人员（劳动合同制）</w:t>
      </w:r>
    </w:p>
    <w:p w14:paraId="2BAFE3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招聘岗位及资格条件</w:t>
      </w:r>
    </w:p>
    <w:tbl>
      <w:tblPr>
        <w:tblStyle w:val="4"/>
        <w:tblW w:w="14596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75"/>
        <w:gridCol w:w="1539"/>
        <w:gridCol w:w="1003"/>
        <w:gridCol w:w="1787"/>
        <w:gridCol w:w="2320"/>
        <w:gridCol w:w="1380"/>
        <w:gridCol w:w="4091"/>
      </w:tblGrid>
      <w:tr w14:paraId="526E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院区/分院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9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      格      条      件</w:t>
            </w:r>
          </w:p>
        </w:tc>
      </w:tr>
      <w:tr w14:paraId="4CFB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AF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B2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C5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E8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483E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西医临床1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全日制本科并取得与学历相对应的学位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已取得住院医师规范化培训合格证，学术型硕士研究生须具有执业医师资格证。</w:t>
            </w:r>
          </w:p>
        </w:tc>
      </w:tr>
      <w:tr w14:paraId="00C7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西医临床2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15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具有执业医师资格证</w:t>
            </w:r>
          </w:p>
        </w:tc>
      </w:tr>
      <w:tr w14:paraId="5E3B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药剂师1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全日制研究生并取得与学历相对应的学位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已取得药学类初级及以上职称</w:t>
            </w:r>
          </w:p>
        </w:tc>
      </w:tr>
      <w:tr w14:paraId="67C5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药剂师2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全日制本科并取得与学历相对应的学位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已取得药学类初级及以上职称</w:t>
            </w:r>
          </w:p>
        </w:tc>
      </w:tr>
      <w:tr w14:paraId="434B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检验技术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全日制本科并取得与学历相对应的学位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已取得医学检验士及以上职称</w:t>
            </w:r>
          </w:p>
          <w:p w14:paraId="1ECC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（2025年毕业生除外）</w:t>
            </w:r>
          </w:p>
        </w:tc>
      </w:tr>
      <w:tr w14:paraId="665F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康复治疗学相关专业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全日制本科并取得与学历相对应的学位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已取得康复治疗士及以上职称</w:t>
            </w:r>
          </w:p>
        </w:tc>
      </w:tr>
      <w:tr w14:paraId="48B1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已取得护士资格</w:t>
            </w:r>
          </w:p>
        </w:tc>
      </w:tr>
      <w:tr w14:paraId="63DD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全日制大专及以上学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已取得医学影像技术初级士及以上职称，掌握DSA、MRI、CT等操作者优先</w:t>
            </w:r>
          </w:p>
        </w:tc>
      </w:tr>
      <w:tr w14:paraId="1AAC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财务岗位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财务管理、会计类、财务会计类等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全日制本科学历及以上（第一学历）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已取得初级及以上职称</w:t>
            </w:r>
          </w:p>
        </w:tc>
      </w:tr>
      <w:tr w14:paraId="369F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收费员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熟练使用计算机、具备收费员的岗位技能，身体条件能胜任夜班工作。本岗位为夜班轮值岗位，较适应大余县户籍，女性。</w:t>
            </w:r>
          </w:p>
        </w:tc>
      </w:tr>
      <w:tr w14:paraId="4B37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全日制本科并取得与学历相对应的学位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2025届毕业生</w:t>
            </w:r>
          </w:p>
        </w:tc>
      </w:tr>
      <w:tr w14:paraId="079E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已取得中药士及以上职称</w:t>
            </w:r>
          </w:p>
        </w:tc>
      </w:tr>
      <w:tr w14:paraId="459E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中药房煎药工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有中药房工作背景优先</w:t>
            </w:r>
          </w:p>
        </w:tc>
      </w:tr>
      <w:tr w14:paraId="544F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中医院院区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医学影像诊断医师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医学影像、临床医学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具有执业医师资格证，执业范围注册为医学影像和放射治疗专业</w:t>
            </w:r>
          </w:p>
        </w:tc>
      </w:tr>
      <w:tr w14:paraId="7416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新城镇分院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血透室护士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具备三甲医院血透室进修学习结业证书，有三年以上血透室工作及管理经验</w:t>
            </w:r>
          </w:p>
        </w:tc>
      </w:tr>
      <w:tr w14:paraId="5900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新城镇分院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已取得护士资格</w:t>
            </w:r>
          </w:p>
        </w:tc>
      </w:tr>
      <w:tr w14:paraId="6EF9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新城镇分院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已取得中药士及以上职称</w:t>
            </w:r>
          </w:p>
        </w:tc>
      </w:tr>
      <w:tr w14:paraId="2BDC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左拔镇分院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已取得护士资格</w:t>
            </w:r>
          </w:p>
        </w:tc>
      </w:tr>
      <w:tr w14:paraId="0DAC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河洞乡分院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已取得护士资格</w:t>
            </w:r>
          </w:p>
        </w:tc>
      </w:tr>
      <w:tr w14:paraId="2C1F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青龙镇分院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已取得医学影像技术初级士及以上职称</w:t>
            </w:r>
          </w:p>
        </w:tc>
      </w:tr>
      <w:tr w14:paraId="1AFA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池江镇分院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已取得医学影像技术初级士及以上职称</w:t>
            </w:r>
          </w:p>
        </w:tc>
      </w:tr>
      <w:tr w14:paraId="45F5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池江镇分院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检验技术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已取得医学检验士及以上职称</w:t>
            </w:r>
          </w:p>
        </w:tc>
      </w:tr>
      <w:tr w14:paraId="2830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浮江乡分院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执业助理医师及以上</w:t>
            </w:r>
          </w:p>
        </w:tc>
      </w:tr>
      <w:tr w14:paraId="17A2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浮江乡分院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中医类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执业助理医师及以上</w:t>
            </w:r>
          </w:p>
        </w:tc>
      </w:tr>
      <w:tr w14:paraId="1078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黄龙镇分院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检验技术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</w:p>
        </w:tc>
      </w:tr>
      <w:tr w14:paraId="0CCD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黄龙镇分院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已取得护士资格</w:t>
            </w:r>
          </w:p>
        </w:tc>
      </w:tr>
      <w:tr w14:paraId="6DB8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黄龙镇分院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药剂士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药学相关专业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FB0BF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CB8625-7EFE-4ED6-BA33-298213608D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68B5B0-BB5D-4637-98D3-FE171A2B72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6588EE-1CD2-4F59-ADA1-ED4C5CABE0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82CEF"/>
    <w:rsid w:val="44382CEF"/>
    <w:rsid w:val="77723717"/>
    <w:rsid w:val="7DA9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1404</Characters>
  <Lines>0</Lines>
  <Paragraphs>0</Paragraphs>
  <TotalTime>100</TotalTime>
  <ScaleCrop>false</ScaleCrop>
  <LinksUpToDate>false</LinksUpToDate>
  <CharactersWithSpaces>1422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2025-07-22T06:43:00Z</dcterms:created>
  <dc:creator>晨曦微风</dc:creator>
  <cp:lastModifiedBy>卷</cp:lastModifiedBy>
  <cp:lastPrinted>2025-07-22T07:54:00Z</cp:lastPrinted>
  <dcterms:modified xsi:type="dcterms:W3CDTF">2025-07-22T10:42:31Z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4D78E79C9A8C434ABFBDED9DC2572C43_11</vt:lpwstr>
  </property>
  <property fmtid="{D5CDD505-2E9C-101B-9397-08002B2CF9AE}" pid="4" name="KSOTemplateDocerSaveRecord">
    <vt:lpwstr>eyJoZGlkIjoiMzhhNzMwNGZkMDk1N2VkMzRkNjlmMjlmNDc5NTE4NDMiLCJ1c2VySWQiOiIyMzUxMDg4MDYifQ==</vt:lpwstr>
  </property>
</Properties>
</file>