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F9D214">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方正小标宋简体" w:hAnsi="方正小标宋简体" w:eastAsia="方正小标宋简体" w:cs="方正小标宋简体"/>
          <w:i w:val="0"/>
          <w:iCs w:val="0"/>
          <w:caps w:val="0"/>
          <w:color w:val="auto"/>
          <w:spacing w:val="0"/>
          <w:kern w:val="0"/>
          <w:sz w:val="44"/>
          <w:szCs w:val="44"/>
          <w:highlight w:val="none"/>
          <w:shd w:val="clear" w:fill="FFFFFF"/>
          <w:lang w:val="en-US" w:eastAsia="zh-CN" w:bidi="ar"/>
        </w:rPr>
      </w:pPr>
      <w:r>
        <w:rPr>
          <w:rFonts w:hint="eastAsia" w:ascii="方正小标宋简体" w:hAnsi="方正小标宋简体" w:eastAsia="方正小标宋简体" w:cs="方正小标宋简体"/>
          <w:i w:val="0"/>
          <w:iCs w:val="0"/>
          <w:caps w:val="0"/>
          <w:color w:val="auto"/>
          <w:spacing w:val="0"/>
          <w:kern w:val="0"/>
          <w:sz w:val="44"/>
          <w:szCs w:val="44"/>
          <w:highlight w:val="none"/>
          <w:shd w:val="clear" w:fill="FFFFFF"/>
          <w:lang w:val="en-US" w:eastAsia="zh-CN" w:bidi="ar"/>
        </w:rPr>
        <w:t>贵阳市康养集团有限公司乐湾国际康养服务分公司2025年第三批（第1次）公开招聘</w:t>
      </w:r>
    </w:p>
    <w:p w14:paraId="64B0CE2B">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default" w:ascii="方正小标宋简体" w:hAnsi="方正小标宋简体" w:eastAsia="方正小标宋简体" w:cs="方正小标宋简体"/>
          <w:sz w:val="44"/>
          <w:szCs w:val="44"/>
          <w:lang w:val="en-US"/>
        </w:rPr>
      </w:pPr>
      <w:r>
        <w:rPr>
          <w:rFonts w:hint="eastAsia" w:ascii="方正小标宋简体" w:hAnsi="方正小标宋简体" w:eastAsia="方正小标宋简体" w:cs="方正小标宋简体"/>
          <w:i w:val="0"/>
          <w:iCs w:val="0"/>
          <w:caps w:val="0"/>
          <w:color w:val="auto"/>
          <w:spacing w:val="0"/>
          <w:kern w:val="0"/>
          <w:sz w:val="44"/>
          <w:szCs w:val="44"/>
          <w:highlight w:val="none"/>
          <w:shd w:val="clear" w:fill="FFFFFF"/>
          <w:lang w:val="en-US" w:eastAsia="zh-CN" w:bidi="ar"/>
        </w:rPr>
        <w:t>工作人员公告</w:t>
      </w:r>
    </w:p>
    <w:p w14:paraId="3B6955C6">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880" w:firstLineChars="200"/>
        <w:jc w:val="center"/>
        <w:textAlignment w:val="auto"/>
        <w:rPr>
          <w:rFonts w:hint="default" w:ascii="Times New Roman" w:hAnsi="Times New Roman" w:eastAsia="仿宋_GB2312" w:cs="Times New Roman"/>
          <w:i w:val="0"/>
          <w:iCs w:val="0"/>
          <w:caps w:val="0"/>
          <w:color w:val="000000"/>
          <w:spacing w:val="0"/>
          <w:sz w:val="44"/>
          <w:szCs w:val="44"/>
          <w:lang w:val="en-US" w:eastAsia="zh-CN"/>
        </w:rPr>
      </w:pPr>
    </w:p>
    <w:p w14:paraId="52FB8CE1">
      <w:pPr>
        <w:ind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贵阳市康养集团有限公司乐湾国际康养服务分公司成立于2024年，属于国有全资公司。公司专注于为老百姓提供医疗健康养老服务，让“医”和“养”更深层次</w:t>
      </w:r>
      <w:r>
        <w:rPr>
          <w:rFonts w:hint="eastAsia" w:ascii="Times New Roman" w:hAnsi="Times New Roman" w:eastAsia="仿宋_GB2312" w:cs="Times New Roman"/>
          <w:sz w:val="32"/>
          <w:szCs w:val="32"/>
          <w:lang w:val="en-US" w:eastAsia="zh-CN"/>
        </w:rPr>
        <w:t>地</w:t>
      </w:r>
      <w:r>
        <w:rPr>
          <w:rFonts w:hint="default" w:ascii="Times New Roman" w:hAnsi="Times New Roman" w:eastAsia="仿宋_GB2312" w:cs="Times New Roman"/>
          <w:sz w:val="32"/>
          <w:szCs w:val="32"/>
          <w:lang w:val="en-US" w:eastAsia="zh-CN"/>
        </w:rPr>
        <w:t>结合起来，以医疗、康复、养老为核心充分医养结合，通过医疗护理、康复技术、适老化产品适配赋能养老产业，以行业整体运营、康养供应链整合与规划设计优化为服务目标。</w:t>
      </w:r>
    </w:p>
    <w:p w14:paraId="560E57D7">
      <w:pPr>
        <w:ind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公司位于贵州省贵阳市乌当区东风镇乌当村委会东风大道76号，定位中高端服务品质，以失能、半失能、失智及有特色医护需求的老人为主，自理、介助老人为辅的复合型医养结合综合体。将逐步打造成为贵阳市乃至贵州省内具有引领性、示范性的医养深度融合养老机构。集合优势资源、引进国外先进养老管理经验和运营服务理念和技术，打造特有的适合的康养服务体系。致力于</w:t>
      </w:r>
      <w:r>
        <w:rPr>
          <w:rFonts w:hint="eastAsia" w:ascii="Times New Roman" w:hAnsi="Times New Roman" w:eastAsia="仿宋_GB2312" w:cs="Times New Roman"/>
          <w:sz w:val="32"/>
          <w:szCs w:val="32"/>
          <w:lang w:val="en-US" w:eastAsia="zh-CN"/>
        </w:rPr>
        <w:t>为</w:t>
      </w:r>
      <w:r>
        <w:rPr>
          <w:rFonts w:hint="default" w:ascii="Times New Roman" w:hAnsi="Times New Roman" w:eastAsia="仿宋_GB2312" w:cs="Times New Roman"/>
          <w:sz w:val="32"/>
          <w:szCs w:val="32"/>
          <w:lang w:val="en-US" w:eastAsia="zh-CN"/>
        </w:rPr>
        <w:t>中国养老行业提供国际级水平的卓越一站式服务，努力成为中国西南规模最大、服务最好、管理流程最先进的专业化国际康复中心。</w:t>
      </w:r>
    </w:p>
    <w:p w14:paraId="2DEECD43">
      <w:pPr>
        <w:keepNext w:val="0"/>
        <w:keepLines w:val="0"/>
        <w:pageBreakBefore w:val="0"/>
        <w:widowControl/>
        <w:suppressLineNumbers w:val="0"/>
        <w:kinsoku/>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i w:val="0"/>
          <w:iCs w:val="0"/>
          <w:caps w:val="0"/>
          <w:color w:val="auto"/>
          <w:spacing w:val="0"/>
          <w:kern w:val="0"/>
          <w:sz w:val="32"/>
          <w:szCs w:val="32"/>
          <w:highlight w:val="none"/>
          <w:shd w:val="clear" w:fill="FFFFFF"/>
          <w:lang w:val="en-US" w:eastAsia="zh-CN" w:bidi="ar"/>
        </w:rPr>
      </w:pPr>
      <w:r>
        <w:rPr>
          <w:rFonts w:hint="eastAsia" w:ascii="Times New Roman" w:hAnsi="Times New Roman" w:eastAsia="仿宋_GB2312" w:cs="Times New Roman"/>
          <w:i w:val="0"/>
          <w:iCs w:val="0"/>
          <w:caps w:val="0"/>
          <w:color w:val="auto"/>
          <w:spacing w:val="0"/>
          <w:kern w:val="0"/>
          <w:sz w:val="32"/>
          <w:szCs w:val="32"/>
          <w:highlight w:val="none"/>
          <w:shd w:val="clear" w:fill="FFFFFF"/>
          <w:lang w:val="en-US" w:eastAsia="zh-CN" w:bidi="ar"/>
        </w:rPr>
        <w:t>结合公司</w:t>
      </w:r>
      <w:r>
        <w:rPr>
          <w:rFonts w:hint="eastAsia" w:ascii="Times New Roman" w:hAnsi="Times New Roman" w:eastAsia="仿宋_GB2312" w:cs="Times New Roman"/>
          <w:kern w:val="2"/>
          <w:sz w:val="32"/>
          <w:szCs w:val="32"/>
          <w:lang w:val="en-US" w:eastAsia="zh-CN" w:bidi="ar-SA"/>
        </w:rPr>
        <w:t>前期</w:t>
      </w:r>
      <w:r>
        <w:rPr>
          <w:rFonts w:hint="eastAsia" w:ascii="Times New Roman" w:hAnsi="Times New Roman" w:eastAsia="仿宋_GB2312" w:cs="Times New Roman"/>
          <w:i w:val="0"/>
          <w:iCs w:val="0"/>
          <w:caps w:val="0"/>
          <w:color w:val="auto"/>
          <w:spacing w:val="0"/>
          <w:kern w:val="0"/>
          <w:sz w:val="32"/>
          <w:szCs w:val="32"/>
          <w:highlight w:val="none"/>
          <w:shd w:val="clear" w:fill="FFFFFF"/>
          <w:lang w:val="en-US" w:eastAsia="zh-CN" w:bidi="ar"/>
        </w:rPr>
        <w:t>招聘情况与实际运营需求，现</w:t>
      </w:r>
      <w:r>
        <w:rPr>
          <w:rFonts w:hint="default" w:ascii="Times New Roman" w:hAnsi="Times New Roman" w:eastAsia="仿宋_GB2312" w:cs="Times New Roman"/>
          <w:i w:val="0"/>
          <w:iCs w:val="0"/>
          <w:caps w:val="0"/>
          <w:color w:val="auto"/>
          <w:spacing w:val="0"/>
          <w:kern w:val="0"/>
          <w:sz w:val="32"/>
          <w:szCs w:val="32"/>
          <w:highlight w:val="none"/>
          <w:shd w:val="clear" w:fill="FFFFFF"/>
          <w:lang w:val="en-US" w:eastAsia="zh-CN" w:bidi="ar"/>
        </w:rPr>
        <w:t>面向社会公开招聘</w:t>
      </w:r>
      <w:r>
        <w:rPr>
          <w:rFonts w:hint="eastAsia" w:ascii="Times New Roman" w:hAnsi="Times New Roman" w:eastAsia="仿宋_GB2312" w:cs="Times New Roman"/>
          <w:i w:val="0"/>
          <w:iCs w:val="0"/>
          <w:caps w:val="0"/>
          <w:color w:val="auto"/>
          <w:spacing w:val="0"/>
          <w:kern w:val="0"/>
          <w:sz w:val="32"/>
          <w:szCs w:val="32"/>
          <w:highlight w:val="none"/>
          <w:shd w:val="clear" w:fill="FFFFFF"/>
          <w:lang w:val="en-US" w:eastAsia="zh-CN" w:bidi="ar"/>
        </w:rPr>
        <w:t>7</w:t>
      </w:r>
      <w:r>
        <w:rPr>
          <w:rFonts w:hint="default" w:ascii="Times New Roman" w:hAnsi="Times New Roman" w:eastAsia="仿宋_GB2312" w:cs="Times New Roman"/>
          <w:i w:val="0"/>
          <w:iCs w:val="0"/>
          <w:caps w:val="0"/>
          <w:color w:val="auto"/>
          <w:spacing w:val="0"/>
          <w:kern w:val="0"/>
          <w:sz w:val="32"/>
          <w:szCs w:val="32"/>
          <w:highlight w:val="none"/>
          <w:shd w:val="clear" w:fill="FFFFFF"/>
          <w:lang w:val="en-US" w:eastAsia="zh-CN" w:bidi="ar"/>
        </w:rPr>
        <w:t>名工作人员，为确保招聘工作顺利进行，现将有关事项公告如下：</w:t>
      </w:r>
    </w:p>
    <w:p w14:paraId="649CDD7F">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黑体" w:cs="Times New Roman"/>
          <w:i w:val="0"/>
          <w:iCs w:val="0"/>
          <w:caps w:val="0"/>
          <w:color w:val="auto"/>
          <w:spacing w:val="0"/>
          <w:kern w:val="0"/>
          <w:sz w:val="32"/>
          <w:szCs w:val="32"/>
          <w:highlight w:val="none"/>
          <w:shd w:val="clear" w:fill="FFFFFF"/>
          <w:lang w:val="en-US" w:eastAsia="zh-CN" w:bidi="ar"/>
        </w:rPr>
      </w:pPr>
      <w:r>
        <w:rPr>
          <w:rFonts w:hint="default" w:ascii="Times New Roman" w:hAnsi="Times New Roman" w:eastAsia="黑体" w:cs="Times New Roman"/>
          <w:i w:val="0"/>
          <w:iCs w:val="0"/>
          <w:caps w:val="0"/>
          <w:color w:val="auto"/>
          <w:spacing w:val="0"/>
          <w:kern w:val="0"/>
          <w:sz w:val="32"/>
          <w:szCs w:val="32"/>
          <w:highlight w:val="none"/>
          <w:shd w:val="clear" w:fill="FFFFFF"/>
          <w:lang w:val="en-US" w:eastAsia="zh-CN" w:bidi="ar"/>
        </w:rPr>
        <w:t>一、招聘岗位</w:t>
      </w:r>
    </w:p>
    <w:p w14:paraId="794B1140">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公开招聘</w:t>
      </w:r>
      <w:r>
        <w:rPr>
          <w:rFonts w:hint="eastAsia" w:ascii="Times New Roman" w:hAnsi="Times New Roman" w:eastAsia="仿宋_GB2312" w:cs="Times New Roman"/>
          <w:kern w:val="2"/>
          <w:sz w:val="32"/>
          <w:szCs w:val="32"/>
          <w:lang w:val="en-US" w:eastAsia="zh-CN" w:bidi="ar-SA"/>
        </w:rPr>
        <w:t>7</w:t>
      </w:r>
      <w:r>
        <w:rPr>
          <w:rFonts w:hint="default" w:ascii="Times New Roman" w:hAnsi="Times New Roman" w:eastAsia="仿宋_GB2312" w:cs="Times New Roman"/>
          <w:kern w:val="2"/>
          <w:sz w:val="32"/>
          <w:szCs w:val="32"/>
          <w:lang w:val="en-US" w:eastAsia="zh-CN" w:bidi="ar-SA"/>
        </w:rPr>
        <w:t>人。具体要求详见《贵阳市康养集团有限公司乐湾国际康养服务分公司</w:t>
      </w:r>
      <w:r>
        <w:rPr>
          <w:rFonts w:hint="eastAsia" w:ascii="Times New Roman" w:hAnsi="Times New Roman" w:eastAsia="仿宋_GB2312" w:cs="Times New Roman"/>
          <w:kern w:val="2"/>
          <w:sz w:val="32"/>
          <w:szCs w:val="32"/>
          <w:lang w:val="en-US" w:eastAsia="zh-CN" w:bidi="ar-SA"/>
        </w:rPr>
        <w:t>2025年第三批（第1次）</w:t>
      </w:r>
      <w:r>
        <w:rPr>
          <w:rFonts w:hint="default" w:ascii="Times New Roman" w:hAnsi="Times New Roman" w:eastAsia="仿宋_GB2312" w:cs="Times New Roman"/>
          <w:kern w:val="2"/>
          <w:sz w:val="32"/>
          <w:szCs w:val="32"/>
          <w:lang w:val="en-US" w:eastAsia="zh-CN" w:bidi="ar-SA"/>
        </w:rPr>
        <w:t>公开招聘相关工作人员需求表》（附件1）。</w:t>
      </w:r>
    </w:p>
    <w:p w14:paraId="0E164F8F">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黑体" w:cs="Times New Roman"/>
          <w:i w:val="0"/>
          <w:iCs w:val="0"/>
          <w:caps w:val="0"/>
          <w:color w:val="auto"/>
          <w:spacing w:val="0"/>
          <w:kern w:val="0"/>
          <w:sz w:val="32"/>
          <w:szCs w:val="32"/>
          <w:highlight w:val="none"/>
          <w:shd w:val="clear" w:fill="FFFFFF"/>
          <w:lang w:val="en-US" w:eastAsia="zh-CN" w:bidi="ar"/>
        </w:rPr>
      </w:pPr>
      <w:r>
        <w:rPr>
          <w:rFonts w:hint="default" w:ascii="Times New Roman" w:hAnsi="Times New Roman" w:eastAsia="黑体" w:cs="Times New Roman"/>
          <w:i w:val="0"/>
          <w:iCs w:val="0"/>
          <w:caps w:val="0"/>
          <w:color w:val="auto"/>
          <w:spacing w:val="0"/>
          <w:kern w:val="0"/>
          <w:sz w:val="32"/>
          <w:szCs w:val="32"/>
          <w:highlight w:val="none"/>
          <w:shd w:val="clear" w:fill="FFFFFF"/>
          <w:lang w:val="en-US" w:eastAsia="zh-CN" w:bidi="ar"/>
        </w:rPr>
        <w:t>二、招聘原则</w:t>
      </w:r>
    </w:p>
    <w:p w14:paraId="6B2A0D5F">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本次公开招聘坚持德才兼备的用人标准，按照“公开、平等、竞争、择优”的原则，实行岗位公开、自愿申报、择优聘用的用人机制。</w:t>
      </w:r>
    </w:p>
    <w:p w14:paraId="2415C38F">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黑体" w:cs="Times New Roman"/>
          <w:i w:val="0"/>
          <w:iCs w:val="0"/>
          <w:caps w:val="0"/>
          <w:color w:val="auto"/>
          <w:spacing w:val="0"/>
          <w:kern w:val="0"/>
          <w:sz w:val="32"/>
          <w:szCs w:val="32"/>
          <w:highlight w:val="none"/>
          <w:shd w:val="clear" w:fill="FFFFFF"/>
          <w:lang w:val="en-US" w:eastAsia="zh-CN" w:bidi="ar"/>
        </w:rPr>
      </w:pPr>
      <w:r>
        <w:rPr>
          <w:rFonts w:hint="default" w:ascii="Times New Roman" w:hAnsi="Times New Roman" w:eastAsia="黑体" w:cs="Times New Roman"/>
          <w:i w:val="0"/>
          <w:iCs w:val="0"/>
          <w:caps w:val="0"/>
          <w:color w:val="auto"/>
          <w:spacing w:val="0"/>
          <w:kern w:val="0"/>
          <w:sz w:val="32"/>
          <w:szCs w:val="32"/>
          <w:highlight w:val="none"/>
          <w:shd w:val="clear" w:fill="FFFFFF"/>
          <w:lang w:val="en-US" w:eastAsia="zh-CN" w:bidi="ar"/>
        </w:rPr>
        <w:t>三、招聘对象及条件</w:t>
      </w:r>
    </w:p>
    <w:p w14:paraId="3B7AAB08">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（一）拥护中国共产党的领导，执行党的方针、路线、政策，热爱祖国、遵纪守法、品行端正、踏实敬业、具备良好职业道德和操守。</w:t>
      </w:r>
    </w:p>
    <w:p w14:paraId="6C1A90E6">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（二）五官端正、身体健康、具有正常履行职责的身体条件。</w:t>
      </w:r>
    </w:p>
    <w:p w14:paraId="3EBF28C3">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（三）具有良好的政治素质、职业操守和团队合作精神，具备强烈的事业心和责任感，能吃苦耐劳。</w:t>
      </w:r>
    </w:p>
    <w:p w14:paraId="48D6F64C">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（四）具备符合岗位要求的文化程度、专业技能和职业素养。</w:t>
      </w:r>
    </w:p>
    <w:p w14:paraId="6B11CAA5">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（五）有以下情况的人员不得招聘录用：</w:t>
      </w:r>
    </w:p>
    <w:p w14:paraId="41239469">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1.不能坚持党的基本路线，在重大政治问题上不能与党中央保持一致的，有过反党反社会言行的；</w:t>
      </w:r>
    </w:p>
    <w:p w14:paraId="07A6674A">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2.有过犯罪记录并受到判刑、处罚、惩戒、行政拘留的；</w:t>
      </w:r>
    </w:p>
    <w:p w14:paraId="275A9DB6">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3.曾被开除中国共产党党籍或公职的；因违规违纪违法被机关、企事业单位勒令辞退的；</w:t>
      </w:r>
    </w:p>
    <w:p w14:paraId="3CE2519D">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4.受到党内严重警告、行政记大过等处分尚在处分期或影响期内的；</w:t>
      </w:r>
    </w:p>
    <w:p w14:paraId="7B7ECA8A">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5.涉嫌违纪违法正在接受有关机关审查尚未作出结论的；</w:t>
      </w:r>
    </w:p>
    <w:p w14:paraId="0C027C62">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6.在国家和法定机构组织的各级各类招考中被认定实施了考试作弊行为的；</w:t>
      </w:r>
    </w:p>
    <w:p w14:paraId="5D4A5516">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7.其他不宜报考的情形。</w:t>
      </w:r>
    </w:p>
    <w:p w14:paraId="5D08AA7E">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黑体" w:cs="Times New Roman"/>
          <w:i w:val="0"/>
          <w:iCs w:val="0"/>
          <w:caps w:val="0"/>
          <w:color w:val="auto"/>
          <w:spacing w:val="0"/>
          <w:kern w:val="0"/>
          <w:sz w:val="32"/>
          <w:szCs w:val="32"/>
          <w:highlight w:val="none"/>
          <w:shd w:val="clear" w:fill="FFFFFF"/>
          <w:lang w:val="en-US" w:eastAsia="zh-CN" w:bidi="ar"/>
        </w:rPr>
      </w:pPr>
      <w:r>
        <w:rPr>
          <w:rFonts w:hint="default" w:ascii="Times New Roman" w:hAnsi="Times New Roman" w:eastAsia="黑体" w:cs="Times New Roman"/>
          <w:i w:val="0"/>
          <w:iCs w:val="0"/>
          <w:caps w:val="0"/>
          <w:color w:val="auto"/>
          <w:spacing w:val="0"/>
          <w:kern w:val="0"/>
          <w:sz w:val="32"/>
          <w:szCs w:val="32"/>
          <w:highlight w:val="none"/>
          <w:shd w:val="clear" w:fill="FFFFFF"/>
          <w:lang w:val="en-US" w:eastAsia="zh-CN" w:bidi="ar"/>
        </w:rPr>
        <w:t>四、招聘程序</w:t>
      </w:r>
    </w:p>
    <w:p w14:paraId="2D13B8E4">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楷体_GB2312" w:cs="Times New Roman"/>
          <w:i w:val="0"/>
          <w:iCs w:val="0"/>
          <w:caps w:val="0"/>
          <w:color w:val="auto"/>
          <w:spacing w:val="0"/>
          <w:kern w:val="0"/>
          <w:sz w:val="32"/>
          <w:szCs w:val="32"/>
          <w:highlight w:val="none"/>
          <w:shd w:val="clear" w:fill="FFFFFF"/>
          <w:lang w:val="en-US" w:eastAsia="zh-CN" w:bidi="ar"/>
        </w:rPr>
      </w:pPr>
      <w:r>
        <w:rPr>
          <w:rFonts w:hint="default" w:ascii="Times New Roman" w:hAnsi="Times New Roman" w:eastAsia="楷体_GB2312" w:cs="Times New Roman"/>
          <w:i w:val="0"/>
          <w:iCs w:val="0"/>
          <w:caps w:val="0"/>
          <w:color w:val="auto"/>
          <w:spacing w:val="0"/>
          <w:kern w:val="0"/>
          <w:sz w:val="32"/>
          <w:szCs w:val="32"/>
          <w:highlight w:val="none"/>
          <w:shd w:val="clear" w:fill="FFFFFF"/>
          <w:lang w:val="en-US" w:eastAsia="zh-CN" w:bidi="ar"/>
        </w:rPr>
        <w:t>（一）报名方式</w:t>
      </w:r>
    </w:p>
    <w:p w14:paraId="5AB20C22">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default"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原则上</w:t>
      </w:r>
      <w:r>
        <w:rPr>
          <w:rFonts w:hint="default" w:ascii="Times New Roman" w:hAnsi="Times New Roman" w:eastAsia="仿宋_GB2312" w:cs="Times New Roman"/>
          <w:kern w:val="2"/>
          <w:sz w:val="32"/>
          <w:szCs w:val="32"/>
          <w:lang w:val="en-US" w:eastAsia="zh-CN" w:bidi="ar-SA"/>
        </w:rPr>
        <w:t>通过网络报名的方式报名。应聘者自行下载并填写《贵阳市康养集团有限公司乐湾国际康养服务分公司</w:t>
      </w:r>
      <w:r>
        <w:rPr>
          <w:rFonts w:hint="eastAsia" w:ascii="Times New Roman" w:hAnsi="Times New Roman" w:eastAsia="仿宋_GB2312" w:cs="Times New Roman"/>
          <w:kern w:val="2"/>
          <w:sz w:val="32"/>
          <w:szCs w:val="32"/>
          <w:lang w:val="en-US" w:eastAsia="zh-CN" w:bidi="ar-SA"/>
        </w:rPr>
        <w:t>2025年第三批</w:t>
      </w:r>
      <w:r>
        <w:rPr>
          <w:rFonts w:hint="default" w:ascii="Times New Roman" w:hAnsi="Times New Roman" w:eastAsia="仿宋_GB2312" w:cs="Times New Roman"/>
          <w:kern w:val="2"/>
          <w:sz w:val="32"/>
          <w:szCs w:val="32"/>
          <w:lang w:val="en-US" w:eastAsia="zh-CN" w:bidi="ar-SA"/>
        </w:rPr>
        <w:t>公开招聘报名表》</w:t>
      </w:r>
      <w:r>
        <w:rPr>
          <w:rFonts w:hint="eastAsia" w:ascii="Times New Roman" w:hAnsi="Times New Roman" w:eastAsia="仿宋_GB2312" w:cs="Times New Roman"/>
          <w:kern w:val="2"/>
          <w:sz w:val="32"/>
          <w:szCs w:val="32"/>
          <w:lang w:val="en-US" w:eastAsia="zh-CN" w:bidi="ar-SA"/>
        </w:rPr>
        <w:t>（</w:t>
      </w:r>
      <w:r>
        <w:rPr>
          <w:rFonts w:hint="default" w:ascii="Times New Roman" w:hAnsi="Times New Roman" w:eastAsia="仿宋_GB2312" w:cs="Times New Roman"/>
          <w:kern w:val="2"/>
          <w:sz w:val="32"/>
          <w:szCs w:val="32"/>
          <w:lang w:val="en-US" w:eastAsia="zh-CN" w:bidi="ar-SA"/>
        </w:rPr>
        <w:t>附件2</w:t>
      </w:r>
      <w:r>
        <w:rPr>
          <w:rFonts w:hint="eastAsia" w:ascii="Times New Roman" w:hAnsi="Times New Roman" w:eastAsia="仿宋_GB2312" w:cs="Times New Roman"/>
          <w:kern w:val="2"/>
          <w:sz w:val="32"/>
          <w:szCs w:val="32"/>
          <w:lang w:val="en-US" w:eastAsia="zh-CN" w:bidi="ar-SA"/>
        </w:rPr>
        <w:t>）</w:t>
      </w:r>
      <w:r>
        <w:rPr>
          <w:rFonts w:hint="default" w:ascii="Times New Roman" w:hAnsi="Times New Roman" w:eastAsia="仿宋_GB2312" w:cs="Times New Roman"/>
          <w:kern w:val="2"/>
          <w:sz w:val="32"/>
          <w:szCs w:val="32"/>
          <w:lang w:val="en-US" w:eastAsia="zh-CN" w:bidi="ar-SA"/>
        </w:rPr>
        <w:t>、《贵阳市康养集团有限公司乐湾国际康养服务分公司</w:t>
      </w:r>
      <w:r>
        <w:rPr>
          <w:rFonts w:hint="eastAsia" w:ascii="Times New Roman" w:hAnsi="Times New Roman" w:eastAsia="仿宋_GB2312" w:cs="Times New Roman"/>
          <w:kern w:val="2"/>
          <w:sz w:val="32"/>
          <w:szCs w:val="32"/>
          <w:lang w:val="en-US" w:eastAsia="zh-CN" w:bidi="ar-SA"/>
        </w:rPr>
        <w:t>2025年第三批</w:t>
      </w:r>
      <w:r>
        <w:rPr>
          <w:rFonts w:hint="default" w:ascii="Times New Roman" w:hAnsi="Times New Roman" w:eastAsia="仿宋_GB2312" w:cs="Times New Roman"/>
          <w:kern w:val="2"/>
          <w:sz w:val="32"/>
          <w:szCs w:val="32"/>
          <w:lang w:val="en-US" w:eastAsia="zh-CN" w:bidi="ar-SA"/>
        </w:rPr>
        <w:t>应聘人员基本信息登记表》（附件3），填写后将报名表电子版及其他报名材料发至指定邮箱：gky_2023@163.com邮件统一命名为“姓名+应聘岗位”，不按</w:t>
      </w:r>
      <w:r>
        <w:rPr>
          <w:rFonts w:hint="eastAsia" w:ascii="Times New Roman" w:hAnsi="Times New Roman" w:eastAsia="仿宋_GB2312" w:cs="Times New Roman"/>
          <w:kern w:val="2"/>
          <w:sz w:val="32"/>
          <w:szCs w:val="32"/>
          <w:lang w:val="en-US" w:eastAsia="zh-CN" w:bidi="ar-SA"/>
        </w:rPr>
        <w:t>格式要求</w:t>
      </w:r>
      <w:r>
        <w:rPr>
          <w:rFonts w:hint="default" w:ascii="Times New Roman" w:hAnsi="Times New Roman" w:eastAsia="仿宋_GB2312" w:cs="Times New Roman"/>
          <w:kern w:val="2"/>
          <w:sz w:val="32"/>
          <w:szCs w:val="32"/>
          <w:lang w:val="en-US" w:eastAsia="zh-CN" w:bidi="ar-SA"/>
        </w:rPr>
        <w:t>投递者不予受理。</w:t>
      </w:r>
    </w:p>
    <w:p w14:paraId="55F9E945">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楷体_GB2312" w:cs="Times New Roman"/>
          <w:i w:val="0"/>
          <w:iCs w:val="0"/>
          <w:caps w:val="0"/>
          <w:color w:val="auto"/>
          <w:spacing w:val="0"/>
          <w:kern w:val="0"/>
          <w:sz w:val="32"/>
          <w:szCs w:val="32"/>
          <w:highlight w:val="none"/>
          <w:shd w:val="clear" w:fill="FFFFFF"/>
          <w:lang w:val="en-US" w:eastAsia="zh-CN" w:bidi="ar"/>
        </w:rPr>
      </w:pPr>
      <w:r>
        <w:rPr>
          <w:rFonts w:hint="default" w:ascii="Times New Roman" w:hAnsi="Times New Roman" w:eastAsia="楷体_GB2312" w:cs="Times New Roman"/>
          <w:i w:val="0"/>
          <w:iCs w:val="0"/>
          <w:caps w:val="0"/>
          <w:color w:val="auto"/>
          <w:spacing w:val="0"/>
          <w:kern w:val="0"/>
          <w:sz w:val="32"/>
          <w:szCs w:val="32"/>
          <w:highlight w:val="none"/>
          <w:shd w:val="clear" w:fill="FFFFFF"/>
          <w:lang w:val="en-US" w:eastAsia="zh-CN" w:bidi="ar"/>
        </w:rPr>
        <w:t>（二）报名时间</w:t>
      </w:r>
    </w:p>
    <w:p w14:paraId="4B46F1EA">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自公告发布之日起至2025年</w:t>
      </w:r>
      <w:r>
        <w:rPr>
          <w:rFonts w:hint="eastAsia" w:ascii="Times New Roman" w:hAnsi="Times New Roman" w:eastAsia="仿宋_GB2312" w:cs="Times New Roman"/>
          <w:kern w:val="2"/>
          <w:sz w:val="32"/>
          <w:szCs w:val="32"/>
          <w:lang w:val="en-US" w:eastAsia="zh-CN" w:bidi="ar-SA"/>
        </w:rPr>
        <w:t>7</w:t>
      </w:r>
      <w:r>
        <w:rPr>
          <w:rFonts w:hint="default" w:ascii="Times New Roman" w:hAnsi="Times New Roman" w:eastAsia="仿宋_GB2312" w:cs="Times New Roman"/>
          <w:kern w:val="2"/>
          <w:sz w:val="32"/>
          <w:szCs w:val="32"/>
          <w:lang w:val="en-US" w:eastAsia="zh-CN" w:bidi="ar-SA"/>
        </w:rPr>
        <w:t>月</w:t>
      </w:r>
      <w:r>
        <w:rPr>
          <w:rFonts w:hint="eastAsia" w:ascii="Times New Roman" w:hAnsi="Times New Roman" w:eastAsia="仿宋_GB2312" w:cs="Times New Roman"/>
          <w:kern w:val="2"/>
          <w:sz w:val="32"/>
          <w:szCs w:val="32"/>
          <w:lang w:val="en-US" w:eastAsia="zh-CN" w:bidi="ar-SA"/>
        </w:rPr>
        <w:t>25</w:t>
      </w:r>
      <w:r>
        <w:rPr>
          <w:rFonts w:hint="default" w:ascii="Times New Roman" w:hAnsi="Times New Roman" w:eastAsia="仿宋_GB2312" w:cs="Times New Roman"/>
          <w:kern w:val="2"/>
          <w:sz w:val="32"/>
          <w:szCs w:val="32"/>
          <w:lang w:val="en-US" w:eastAsia="zh-CN" w:bidi="ar-SA"/>
        </w:rPr>
        <w:t>日</w:t>
      </w:r>
      <w:r>
        <w:rPr>
          <w:rFonts w:hint="eastAsia" w:ascii="Times New Roman" w:hAnsi="Times New Roman" w:eastAsia="仿宋_GB2312" w:cs="Times New Roman"/>
          <w:kern w:val="2"/>
          <w:sz w:val="32"/>
          <w:szCs w:val="32"/>
          <w:lang w:val="en-US" w:eastAsia="zh-CN" w:bidi="ar-SA"/>
        </w:rPr>
        <w:t>（未录满岗位在期满后择期再次公告招录）</w:t>
      </w:r>
      <w:r>
        <w:rPr>
          <w:rFonts w:hint="default" w:ascii="Times New Roman" w:hAnsi="Times New Roman" w:eastAsia="仿宋_GB2312" w:cs="Times New Roman"/>
          <w:kern w:val="2"/>
          <w:sz w:val="32"/>
          <w:szCs w:val="32"/>
          <w:lang w:val="en-US" w:eastAsia="zh-CN" w:bidi="ar-SA"/>
        </w:rPr>
        <w:t>。</w:t>
      </w:r>
    </w:p>
    <w:p w14:paraId="714A9140">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楷体_GB2312" w:cs="Times New Roman"/>
          <w:i w:val="0"/>
          <w:iCs w:val="0"/>
          <w:caps w:val="0"/>
          <w:color w:val="auto"/>
          <w:spacing w:val="0"/>
          <w:kern w:val="0"/>
          <w:sz w:val="32"/>
          <w:szCs w:val="32"/>
          <w:highlight w:val="none"/>
          <w:shd w:val="clear" w:fill="FFFFFF"/>
          <w:lang w:val="en-US" w:eastAsia="zh-CN" w:bidi="ar"/>
        </w:rPr>
      </w:pPr>
      <w:r>
        <w:rPr>
          <w:rFonts w:hint="default" w:ascii="Times New Roman" w:hAnsi="Times New Roman" w:eastAsia="楷体_GB2312" w:cs="Times New Roman"/>
          <w:i w:val="0"/>
          <w:iCs w:val="0"/>
          <w:caps w:val="0"/>
          <w:color w:val="auto"/>
          <w:spacing w:val="0"/>
          <w:kern w:val="0"/>
          <w:sz w:val="32"/>
          <w:szCs w:val="32"/>
          <w:highlight w:val="none"/>
          <w:shd w:val="clear" w:fill="FFFFFF"/>
          <w:lang w:val="en-US" w:eastAsia="zh-CN" w:bidi="ar"/>
        </w:rPr>
        <w:t>（三）报名材料</w:t>
      </w:r>
    </w:p>
    <w:p w14:paraId="1E889E9D">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1.《贵阳市康养集团有限公司乐湾国际康养服务分公司</w:t>
      </w:r>
      <w:r>
        <w:rPr>
          <w:rFonts w:hint="eastAsia" w:ascii="Times New Roman" w:hAnsi="Times New Roman" w:eastAsia="仿宋_GB2312" w:cs="Times New Roman"/>
          <w:kern w:val="2"/>
          <w:sz w:val="32"/>
          <w:szCs w:val="32"/>
          <w:lang w:val="en-US" w:eastAsia="zh-CN" w:bidi="ar-SA"/>
        </w:rPr>
        <w:t>2025年第三批</w:t>
      </w:r>
      <w:r>
        <w:rPr>
          <w:rFonts w:hint="default" w:ascii="Times New Roman" w:hAnsi="Times New Roman" w:eastAsia="仿宋_GB2312" w:cs="Times New Roman"/>
          <w:kern w:val="2"/>
          <w:sz w:val="32"/>
          <w:szCs w:val="32"/>
          <w:lang w:val="en-US" w:eastAsia="zh-CN" w:bidi="ar-SA"/>
        </w:rPr>
        <w:t>公开招聘报名表》</w:t>
      </w:r>
      <w:r>
        <w:rPr>
          <w:rFonts w:hint="eastAsia" w:ascii="Times New Roman" w:hAnsi="Times New Roman" w:eastAsia="仿宋_GB2312" w:cs="Times New Roman"/>
          <w:kern w:val="2"/>
          <w:sz w:val="32"/>
          <w:szCs w:val="32"/>
          <w:lang w:val="en-US" w:eastAsia="zh-CN" w:bidi="ar-SA"/>
        </w:rPr>
        <w:t>（</w:t>
      </w:r>
      <w:r>
        <w:rPr>
          <w:rFonts w:hint="default" w:ascii="Times New Roman" w:hAnsi="Times New Roman" w:eastAsia="仿宋_GB2312" w:cs="Times New Roman"/>
          <w:kern w:val="2"/>
          <w:sz w:val="32"/>
          <w:szCs w:val="32"/>
          <w:lang w:val="en-US" w:eastAsia="zh-CN" w:bidi="ar-SA"/>
        </w:rPr>
        <w:t>附件2</w:t>
      </w:r>
      <w:r>
        <w:rPr>
          <w:rFonts w:hint="eastAsia" w:ascii="Times New Roman" w:hAnsi="Times New Roman" w:eastAsia="仿宋_GB2312" w:cs="Times New Roman"/>
          <w:kern w:val="2"/>
          <w:sz w:val="32"/>
          <w:szCs w:val="32"/>
          <w:lang w:val="en-US" w:eastAsia="zh-CN" w:bidi="ar-SA"/>
        </w:rPr>
        <w:t>）</w:t>
      </w:r>
      <w:r>
        <w:rPr>
          <w:rFonts w:hint="default" w:ascii="Times New Roman" w:hAnsi="Times New Roman" w:eastAsia="仿宋_GB2312" w:cs="Times New Roman"/>
          <w:kern w:val="2"/>
          <w:sz w:val="32"/>
          <w:szCs w:val="32"/>
          <w:lang w:val="en-US" w:eastAsia="zh-CN" w:bidi="ar-SA"/>
        </w:rPr>
        <w:t>；</w:t>
      </w:r>
    </w:p>
    <w:p w14:paraId="07725DF8">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2.《贵阳市康养集团有限公司乐湾国际康养服务分公司</w:t>
      </w:r>
      <w:r>
        <w:rPr>
          <w:rFonts w:hint="eastAsia" w:ascii="Times New Roman" w:hAnsi="Times New Roman" w:eastAsia="仿宋_GB2312" w:cs="Times New Roman"/>
          <w:kern w:val="2"/>
          <w:sz w:val="32"/>
          <w:szCs w:val="32"/>
          <w:lang w:val="en-US" w:eastAsia="zh-CN" w:bidi="ar-SA"/>
        </w:rPr>
        <w:t>2025年第三批</w:t>
      </w:r>
      <w:r>
        <w:rPr>
          <w:rFonts w:hint="default" w:ascii="Times New Roman" w:hAnsi="Times New Roman" w:eastAsia="仿宋_GB2312" w:cs="Times New Roman"/>
          <w:kern w:val="2"/>
          <w:sz w:val="32"/>
          <w:szCs w:val="32"/>
          <w:lang w:val="en-US" w:eastAsia="zh-CN" w:bidi="ar-SA"/>
        </w:rPr>
        <w:t>应聘人员基本信息登记表》（附件3）；</w:t>
      </w:r>
    </w:p>
    <w:p w14:paraId="09BAC54F">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default" w:ascii="Times New Roman" w:hAnsi="Times New Roman" w:eastAsia="仿宋_GB2312" w:cs="Times New Roman"/>
          <w:i w:val="0"/>
          <w:iCs w:val="0"/>
          <w:caps w:val="0"/>
          <w:color w:val="auto"/>
          <w:spacing w:val="0"/>
          <w:kern w:val="0"/>
          <w:sz w:val="32"/>
          <w:szCs w:val="32"/>
          <w:highlight w:val="none"/>
          <w:shd w:val="clear" w:fill="FFFFFF"/>
          <w:lang w:val="en-US" w:eastAsia="zh-CN" w:bidi="ar"/>
        </w:rPr>
      </w:pPr>
      <w:r>
        <w:rPr>
          <w:rFonts w:hint="default" w:ascii="Times New Roman" w:hAnsi="Times New Roman" w:eastAsia="仿宋_GB2312" w:cs="Times New Roman"/>
          <w:kern w:val="2"/>
          <w:sz w:val="32"/>
          <w:szCs w:val="32"/>
          <w:lang w:val="en-US" w:eastAsia="zh-CN" w:bidi="ar-SA"/>
        </w:rPr>
        <w:t>3.本人有效居民身份证正反面扫</w:t>
      </w:r>
      <w:r>
        <w:rPr>
          <w:rFonts w:hint="default" w:ascii="Times New Roman" w:hAnsi="Times New Roman" w:eastAsia="仿宋_GB2312" w:cs="Times New Roman"/>
          <w:i w:val="0"/>
          <w:iCs w:val="0"/>
          <w:caps w:val="0"/>
          <w:color w:val="auto"/>
          <w:spacing w:val="0"/>
          <w:kern w:val="0"/>
          <w:sz w:val="32"/>
          <w:szCs w:val="32"/>
          <w:highlight w:val="none"/>
          <w:shd w:val="clear" w:fill="FFFFFF"/>
          <w:lang w:val="en-US" w:eastAsia="zh-CN" w:bidi="ar"/>
        </w:rPr>
        <w:t>描件</w:t>
      </w:r>
      <w:r>
        <w:rPr>
          <w:rFonts w:hint="eastAsia" w:ascii="Times New Roman" w:hAnsi="Times New Roman" w:eastAsia="仿宋_GB2312" w:cs="Times New Roman"/>
          <w:i w:val="0"/>
          <w:iCs w:val="0"/>
          <w:caps w:val="0"/>
          <w:color w:val="auto"/>
          <w:spacing w:val="0"/>
          <w:kern w:val="0"/>
          <w:sz w:val="32"/>
          <w:szCs w:val="32"/>
          <w:highlight w:val="none"/>
          <w:shd w:val="clear" w:fill="FFFFFF"/>
          <w:lang w:val="en-US" w:eastAsia="zh-CN" w:bidi="ar"/>
        </w:rPr>
        <w:t>PDF版</w:t>
      </w:r>
      <w:r>
        <w:rPr>
          <w:rFonts w:hint="default" w:ascii="Times New Roman" w:hAnsi="Times New Roman" w:eastAsia="仿宋_GB2312" w:cs="Times New Roman"/>
          <w:i w:val="0"/>
          <w:iCs w:val="0"/>
          <w:caps w:val="0"/>
          <w:color w:val="auto"/>
          <w:spacing w:val="0"/>
          <w:kern w:val="0"/>
          <w:sz w:val="32"/>
          <w:szCs w:val="32"/>
          <w:highlight w:val="none"/>
          <w:shd w:val="clear" w:fill="FFFFFF"/>
          <w:lang w:val="en-US" w:eastAsia="zh-CN" w:bidi="ar"/>
        </w:rPr>
        <w:t>；</w:t>
      </w:r>
    </w:p>
    <w:p w14:paraId="560E3C0B">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i w:val="0"/>
          <w:iCs w:val="0"/>
          <w:caps w:val="0"/>
          <w:color w:val="auto"/>
          <w:spacing w:val="0"/>
          <w:kern w:val="0"/>
          <w:sz w:val="32"/>
          <w:szCs w:val="32"/>
          <w:highlight w:val="none"/>
          <w:shd w:val="clear" w:fill="FFFFFF"/>
          <w:lang w:val="en-US" w:eastAsia="zh-CN" w:bidi="ar"/>
        </w:rPr>
      </w:pPr>
      <w:r>
        <w:rPr>
          <w:rFonts w:hint="default" w:ascii="Times New Roman" w:hAnsi="Times New Roman" w:eastAsia="仿宋_GB2312" w:cs="Times New Roman"/>
          <w:i w:val="0"/>
          <w:iCs w:val="0"/>
          <w:caps w:val="0"/>
          <w:color w:val="auto"/>
          <w:spacing w:val="0"/>
          <w:kern w:val="0"/>
          <w:sz w:val="32"/>
          <w:szCs w:val="32"/>
          <w:highlight w:val="none"/>
          <w:shd w:val="clear" w:fill="FFFFFF"/>
          <w:lang w:val="en-US" w:eastAsia="zh-CN" w:bidi="ar"/>
        </w:rPr>
        <w:t>4.本人毕业证、学位证、专业技术资格证书及职（执）业资格证书扫描件</w:t>
      </w:r>
      <w:r>
        <w:rPr>
          <w:rFonts w:hint="eastAsia" w:ascii="Times New Roman" w:hAnsi="Times New Roman" w:eastAsia="仿宋_GB2312" w:cs="Times New Roman"/>
          <w:i w:val="0"/>
          <w:iCs w:val="0"/>
          <w:caps w:val="0"/>
          <w:color w:val="auto"/>
          <w:spacing w:val="0"/>
          <w:kern w:val="0"/>
          <w:sz w:val="32"/>
          <w:szCs w:val="32"/>
          <w:highlight w:val="none"/>
          <w:shd w:val="clear" w:fill="FFFFFF"/>
          <w:lang w:val="en-US" w:eastAsia="zh-CN" w:bidi="ar"/>
        </w:rPr>
        <w:t>PDF版</w:t>
      </w:r>
      <w:r>
        <w:rPr>
          <w:rFonts w:hint="default" w:ascii="Times New Roman" w:hAnsi="Times New Roman" w:eastAsia="仿宋_GB2312" w:cs="Times New Roman"/>
          <w:i w:val="0"/>
          <w:iCs w:val="0"/>
          <w:caps w:val="0"/>
          <w:color w:val="auto"/>
          <w:spacing w:val="0"/>
          <w:kern w:val="0"/>
          <w:sz w:val="32"/>
          <w:szCs w:val="32"/>
          <w:highlight w:val="none"/>
          <w:shd w:val="clear" w:fill="FFFFFF"/>
          <w:lang w:val="en-US" w:eastAsia="zh-CN" w:bidi="ar"/>
        </w:rPr>
        <w:t>；</w:t>
      </w:r>
    </w:p>
    <w:p w14:paraId="456D7F26">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i w:val="0"/>
          <w:iCs w:val="0"/>
          <w:caps w:val="0"/>
          <w:color w:val="auto"/>
          <w:spacing w:val="0"/>
          <w:kern w:val="0"/>
          <w:sz w:val="32"/>
          <w:szCs w:val="32"/>
          <w:highlight w:val="none"/>
          <w:shd w:val="clear" w:fill="FFFFFF"/>
          <w:lang w:val="en-US" w:eastAsia="zh-CN" w:bidi="ar"/>
        </w:rPr>
      </w:pPr>
      <w:r>
        <w:rPr>
          <w:rFonts w:hint="default" w:ascii="Times New Roman" w:hAnsi="Times New Roman" w:eastAsia="仿宋_GB2312" w:cs="Times New Roman"/>
          <w:i w:val="0"/>
          <w:iCs w:val="0"/>
          <w:caps w:val="0"/>
          <w:color w:val="auto"/>
          <w:spacing w:val="0"/>
          <w:kern w:val="0"/>
          <w:sz w:val="32"/>
          <w:szCs w:val="32"/>
          <w:highlight w:val="none"/>
          <w:shd w:val="clear" w:fill="FFFFFF"/>
          <w:lang w:val="en-US" w:eastAsia="zh-CN" w:bidi="ar"/>
        </w:rPr>
        <w:t>5.岗位所需的从业经历有关证明材料</w:t>
      </w:r>
      <w:r>
        <w:rPr>
          <w:rFonts w:hint="eastAsia" w:ascii="Times New Roman" w:hAnsi="Times New Roman" w:eastAsia="仿宋_GB2312" w:cs="Times New Roman"/>
          <w:i w:val="0"/>
          <w:iCs w:val="0"/>
          <w:caps w:val="0"/>
          <w:color w:val="auto"/>
          <w:spacing w:val="0"/>
          <w:kern w:val="0"/>
          <w:sz w:val="32"/>
          <w:szCs w:val="32"/>
          <w:highlight w:val="none"/>
          <w:shd w:val="clear" w:fill="FFFFFF"/>
          <w:lang w:val="en-US" w:eastAsia="zh-CN" w:bidi="ar"/>
        </w:rPr>
        <w:t>PDF版</w:t>
      </w:r>
      <w:r>
        <w:rPr>
          <w:rFonts w:hint="default" w:ascii="Times New Roman" w:hAnsi="Times New Roman" w:eastAsia="仿宋_GB2312" w:cs="Times New Roman"/>
          <w:i w:val="0"/>
          <w:iCs w:val="0"/>
          <w:caps w:val="0"/>
          <w:color w:val="auto"/>
          <w:spacing w:val="0"/>
          <w:kern w:val="0"/>
          <w:sz w:val="32"/>
          <w:szCs w:val="32"/>
          <w:highlight w:val="none"/>
          <w:shd w:val="clear" w:fill="FFFFFF"/>
          <w:lang w:val="en-US" w:eastAsia="zh-CN" w:bidi="ar"/>
        </w:rPr>
        <w:t>。</w:t>
      </w:r>
    </w:p>
    <w:p w14:paraId="471DD9D3">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i w:val="0"/>
          <w:iCs w:val="0"/>
          <w:caps w:val="0"/>
          <w:color w:val="auto"/>
          <w:spacing w:val="0"/>
          <w:kern w:val="0"/>
          <w:sz w:val="32"/>
          <w:szCs w:val="32"/>
          <w:highlight w:val="none"/>
          <w:shd w:val="clear" w:fill="FFFFFF"/>
          <w:lang w:val="en-US" w:eastAsia="zh-CN" w:bidi="ar"/>
        </w:rPr>
      </w:pPr>
      <w:r>
        <w:rPr>
          <w:rFonts w:hint="default" w:ascii="Times New Roman" w:hAnsi="Times New Roman" w:eastAsia="仿宋_GB2312" w:cs="Times New Roman"/>
          <w:i w:val="0"/>
          <w:iCs w:val="0"/>
          <w:caps w:val="0"/>
          <w:color w:val="auto"/>
          <w:spacing w:val="0"/>
          <w:kern w:val="0"/>
          <w:sz w:val="32"/>
          <w:szCs w:val="32"/>
          <w:highlight w:val="none"/>
          <w:shd w:val="clear" w:fill="FFFFFF"/>
          <w:lang w:val="en-US" w:eastAsia="zh-CN" w:bidi="ar"/>
        </w:rPr>
        <w:t>注意事项：以上报名材料均为电子文档，不予退回。应聘人员在报名时需如实填报、提供相关信息和材料，将作为应聘人员是否符合报考岗位条件的初步评判依据，凡填报信息不实的，按弄虚作假处理，取消本次应聘资格。应聘过程中，如因应聘人员个人信息不准确或通讯工具不畅通造成无法联系的，视为应聘人员放弃本次应聘。</w:t>
      </w:r>
    </w:p>
    <w:p w14:paraId="623D6F4F">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楷体_GB2312" w:cs="Times New Roman"/>
          <w:i w:val="0"/>
          <w:iCs w:val="0"/>
          <w:caps w:val="0"/>
          <w:color w:val="auto"/>
          <w:spacing w:val="0"/>
          <w:kern w:val="0"/>
          <w:sz w:val="32"/>
          <w:szCs w:val="32"/>
          <w:highlight w:val="none"/>
          <w:shd w:val="clear" w:fill="FFFFFF"/>
          <w:lang w:val="en-US" w:eastAsia="zh-CN" w:bidi="ar"/>
        </w:rPr>
      </w:pPr>
      <w:r>
        <w:rPr>
          <w:rFonts w:hint="default" w:ascii="Times New Roman" w:hAnsi="Times New Roman" w:eastAsia="楷体_GB2312" w:cs="Times New Roman"/>
          <w:i w:val="0"/>
          <w:iCs w:val="0"/>
          <w:caps w:val="0"/>
          <w:color w:val="auto"/>
          <w:spacing w:val="0"/>
          <w:kern w:val="0"/>
          <w:sz w:val="32"/>
          <w:szCs w:val="32"/>
          <w:highlight w:val="none"/>
          <w:shd w:val="clear" w:fill="FFFFFF"/>
          <w:lang w:val="en-US" w:eastAsia="zh-CN" w:bidi="ar"/>
        </w:rPr>
        <w:t>（四）招聘流程</w:t>
      </w:r>
    </w:p>
    <w:p w14:paraId="51C3898F">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招聘工作按照发布招聘公告、报名、资格审查、专业能力面试、体检、背景调查、办理入职手续等程序进行。</w:t>
      </w:r>
    </w:p>
    <w:p w14:paraId="1F505EE6">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根据应聘者个人资料，结合招聘岗位任职条件，我公司对符合条件的应聘者进行简历筛选，按照“好中选优”原则确认面试人员名单。面试及录取通知等将通过电话、短信等方式告知；未入围者，不再另行通知。</w:t>
      </w:r>
    </w:p>
    <w:p w14:paraId="41BD5F79">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拟录用人员需进行体检并出具体检报告，体检标准原则上参照《公务员录用体检通用标准（试行）》，体检需在三甲医院或指定医院进行，体检费用由应聘人员自理。若应聘人员身体条件不能正常履行招聘岗位职责的，将取消录用资格。</w:t>
      </w:r>
    </w:p>
    <w:p w14:paraId="63B032D7">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3.背景调查主要包括招聘人员政治思想、道德品质、能力素质、工作表现、遵纪守法、廉洁自律等方面。</w:t>
      </w:r>
    </w:p>
    <w:p w14:paraId="2FAC7D97">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4.拟录用人员应在规定时间内到公司报到。</w:t>
      </w:r>
    </w:p>
    <w:p w14:paraId="3FC42C0B">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黑体" w:cs="Times New Roman"/>
          <w:i w:val="0"/>
          <w:iCs w:val="0"/>
          <w:caps w:val="0"/>
          <w:color w:val="auto"/>
          <w:spacing w:val="0"/>
          <w:kern w:val="0"/>
          <w:sz w:val="32"/>
          <w:szCs w:val="32"/>
          <w:highlight w:val="none"/>
          <w:shd w:val="clear" w:fill="FFFFFF"/>
          <w:lang w:val="en-US" w:eastAsia="zh-CN" w:bidi="ar"/>
        </w:rPr>
      </w:pPr>
      <w:r>
        <w:rPr>
          <w:rFonts w:hint="default" w:ascii="Times New Roman" w:hAnsi="Times New Roman" w:eastAsia="黑体" w:cs="Times New Roman"/>
          <w:i w:val="0"/>
          <w:iCs w:val="0"/>
          <w:caps w:val="0"/>
          <w:color w:val="auto"/>
          <w:spacing w:val="0"/>
          <w:kern w:val="0"/>
          <w:sz w:val="32"/>
          <w:szCs w:val="32"/>
          <w:highlight w:val="none"/>
          <w:shd w:val="clear" w:fill="FFFFFF"/>
          <w:lang w:val="en-US" w:eastAsia="zh-CN" w:bidi="ar"/>
        </w:rPr>
        <w:t>五、工作地点</w:t>
      </w:r>
    </w:p>
    <w:p w14:paraId="41AED4B8">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贵州省贵阳市乌当区东风镇乌当村委会东风大道</w:t>
      </w:r>
      <w:r>
        <w:rPr>
          <w:rFonts w:hint="eastAsia" w:ascii="Times New Roman" w:hAnsi="Times New Roman" w:eastAsia="仿宋_GB2312" w:cs="Times New Roman"/>
          <w:sz w:val="32"/>
          <w:szCs w:val="32"/>
          <w:lang w:val="en-US" w:eastAsia="zh-CN"/>
        </w:rPr>
        <w:t>乐湾国际康复中心</w:t>
      </w:r>
    </w:p>
    <w:p w14:paraId="5C564E5B">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黑体" w:cs="Times New Roman"/>
          <w:i w:val="0"/>
          <w:iCs w:val="0"/>
          <w:caps w:val="0"/>
          <w:color w:val="auto"/>
          <w:spacing w:val="0"/>
          <w:kern w:val="0"/>
          <w:sz w:val="32"/>
          <w:szCs w:val="32"/>
          <w:highlight w:val="none"/>
          <w:shd w:val="clear" w:fill="FFFFFF"/>
          <w:lang w:val="en-US" w:eastAsia="zh-CN" w:bidi="ar"/>
        </w:rPr>
      </w:pPr>
      <w:r>
        <w:rPr>
          <w:rFonts w:hint="default" w:ascii="Times New Roman" w:hAnsi="Times New Roman" w:eastAsia="黑体" w:cs="Times New Roman"/>
          <w:i w:val="0"/>
          <w:iCs w:val="0"/>
          <w:caps w:val="0"/>
          <w:color w:val="auto"/>
          <w:spacing w:val="0"/>
          <w:kern w:val="0"/>
          <w:sz w:val="32"/>
          <w:szCs w:val="32"/>
          <w:highlight w:val="none"/>
          <w:shd w:val="clear" w:fill="FFFFFF"/>
          <w:lang w:val="en-US" w:eastAsia="zh-CN" w:bidi="ar"/>
        </w:rPr>
        <w:t>六、薪酬及福利待遇</w:t>
      </w:r>
    </w:p>
    <w:p w14:paraId="74FCC47B">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1.薪酬待遇按照公司薪酬管理制度执行。</w:t>
      </w:r>
    </w:p>
    <w:p w14:paraId="64188DA8">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2.按国家相关规定和公司相关制度享受社会保险、公积金、午餐、带薪年假等福利。</w:t>
      </w:r>
    </w:p>
    <w:p w14:paraId="17EAA067">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黑体" w:cs="Times New Roman"/>
          <w:i w:val="0"/>
          <w:iCs w:val="0"/>
          <w:caps w:val="0"/>
          <w:color w:val="auto"/>
          <w:spacing w:val="0"/>
          <w:kern w:val="0"/>
          <w:sz w:val="32"/>
          <w:szCs w:val="32"/>
          <w:highlight w:val="none"/>
          <w:shd w:val="clear" w:fill="FFFFFF"/>
          <w:lang w:val="en-US" w:eastAsia="zh-CN" w:bidi="ar"/>
        </w:rPr>
      </w:pPr>
      <w:r>
        <w:rPr>
          <w:rFonts w:hint="default" w:ascii="Times New Roman" w:hAnsi="Times New Roman" w:eastAsia="黑体" w:cs="Times New Roman"/>
          <w:i w:val="0"/>
          <w:iCs w:val="0"/>
          <w:caps w:val="0"/>
          <w:color w:val="auto"/>
          <w:spacing w:val="0"/>
          <w:kern w:val="0"/>
          <w:sz w:val="32"/>
          <w:szCs w:val="32"/>
          <w:highlight w:val="none"/>
          <w:shd w:val="clear" w:fill="FFFFFF"/>
          <w:lang w:val="en-US" w:eastAsia="zh-CN" w:bidi="ar"/>
        </w:rPr>
        <w:t>七、其他事项</w:t>
      </w:r>
    </w:p>
    <w:p w14:paraId="3C7C3EC9">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（一）本次招聘不收取任何费用。</w:t>
      </w:r>
    </w:p>
    <w:p w14:paraId="72E33058">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（二）资格审查贯穿招聘全过程，拟录用人员应提供真实有效的相关信息和材料，发现弄虚作假者，取消录用资格。</w:t>
      </w:r>
    </w:p>
    <w:p w14:paraId="0BBC317B">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（三）本招聘方案有关事宜，由</w:t>
      </w:r>
      <w:r>
        <w:rPr>
          <w:rFonts w:hint="eastAsia" w:ascii="Times New Roman" w:hAnsi="Times New Roman" w:eastAsia="仿宋_GB2312" w:cs="Times New Roman"/>
          <w:sz w:val="32"/>
          <w:szCs w:val="32"/>
          <w:lang w:val="en-US" w:eastAsia="zh-CN"/>
        </w:rPr>
        <w:t>贵阳市康养集团有限公司乐湾国际康养服务分公司</w:t>
      </w:r>
      <w:r>
        <w:rPr>
          <w:rFonts w:hint="default" w:ascii="Times New Roman" w:hAnsi="Times New Roman" w:eastAsia="仿宋_GB2312" w:cs="Times New Roman"/>
          <w:sz w:val="32"/>
          <w:szCs w:val="32"/>
          <w:lang w:val="en-US" w:eastAsia="zh-CN"/>
        </w:rPr>
        <w:t>负责解释。</w:t>
      </w:r>
    </w:p>
    <w:p w14:paraId="29A1760B">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（四）本次招聘工作本着公平、公正、公开的原则，由上级公司纪委对公开招聘工作进行全程监督。</w:t>
      </w:r>
    </w:p>
    <w:p w14:paraId="662914FC">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（五）进入复试环节的应聘者纳入本岗位人才储备库，本次复试成绩在12个月内有效，公司在12个月内同岗位出现用人需求的，可根据人才储备库人员意愿顺位录用。</w:t>
      </w:r>
    </w:p>
    <w:p w14:paraId="6897C2AC">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1598" w:leftChars="304" w:right="0" w:hanging="960" w:hangingChars="300"/>
        <w:jc w:val="both"/>
        <w:textAlignment w:val="auto"/>
        <w:rPr>
          <w:rFonts w:hint="default" w:ascii="Times New Roman" w:hAnsi="Times New Roman" w:eastAsia="仿宋_GB2312" w:cs="Times New Roman"/>
          <w:i w:val="0"/>
          <w:iCs w:val="0"/>
          <w:caps w:val="0"/>
          <w:color w:val="auto"/>
          <w:spacing w:val="0"/>
          <w:kern w:val="0"/>
          <w:sz w:val="32"/>
          <w:szCs w:val="32"/>
          <w:highlight w:val="none"/>
          <w:shd w:val="clear" w:fill="FFFFFF"/>
          <w:lang w:val="en-US" w:eastAsia="zh-CN" w:bidi="ar"/>
        </w:rPr>
      </w:pPr>
    </w:p>
    <w:p w14:paraId="67E18C38">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1598" w:leftChars="304" w:right="0" w:hanging="960" w:hangingChars="300"/>
        <w:jc w:val="both"/>
        <w:textAlignment w:val="auto"/>
        <w:rPr>
          <w:rFonts w:hint="default" w:ascii="Times New Roman" w:hAnsi="Times New Roman" w:eastAsia="仿宋_GB2312" w:cs="Times New Roman"/>
          <w:i w:val="0"/>
          <w:iCs w:val="0"/>
          <w:caps w:val="0"/>
          <w:color w:val="auto"/>
          <w:spacing w:val="0"/>
          <w:kern w:val="0"/>
          <w:sz w:val="32"/>
          <w:szCs w:val="32"/>
          <w:highlight w:val="none"/>
          <w:shd w:val="clear" w:fill="FFFFFF"/>
          <w:lang w:val="en-US" w:eastAsia="zh-CN" w:bidi="ar"/>
        </w:rPr>
      </w:pPr>
      <w:bookmarkStart w:id="0" w:name="_GoBack"/>
      <w:bookmarkEnd w:id="0"/>
      <w:r>
        <w:rPr>
          <w:rFonts w:hint="default" w:ascii="Times New Roman" w:hAnsi="Times New Roman" w:eastAsia="仿宋_GB2312" w:cs="Times New Roman"/>
          <w:i w:val="0"/>
          <w:iCs w:val="0"/>
          <w:caps w:val="0"/>
          <w:color w:val="auto"/>
          <w:spacing w:val="0"/>
          <w:kern w:val="0"/>
          <w:sz w:val="32"/>
          <w:szCs w:val="32"/>
          <w:highlight w:val="none"/>
          <w:shd w:val="clear" w:fill="FFFFFF"/>
          <w:lang w:val="en-US" w:eastAsia="zh-CN" w:bidi="ar"/>
        </w:rPr>
        <w:t>附件：1.《</w:t>
      </w:r>
      <w:r>
        <w:rPr>
          <w:rFonts w:hint="default" w:ascii="Times New Roman" w:hAnsi="Times New Roman" w:eastAsia="仿宋_GB2312" w:cs="Times New Roman"/>
          <w:sz w:val="32"/>
          <w:szCs w:val="32"/>
          <w:lang w:val="en-US" w:eastAsia="zh-CN"/>
        </w:rPr>
        <w:t>贵阳市康养集团有限公司乐湾国际康养服务分公司</w:t>
      </w:r>
      <w:r>
        <w:rPr>
          <w:rFonts w:hint="default" w:ascii="Times New Roman" w:hAnsi="Times New Roman" w:eastAsia="仿宋_GB2312" w:cs="Times New Roman"/>
          <w:i w:val="0"/>
          <w:iCs w:val="0"/>
          <w:caps w:val="0"/>
          <w:color w:val="auto"/>
          <w:spacing w:val="0"/>
          <w:kern w:val="0"/>
          <w:sz w:val="32"/>
          <w:szCs w:val="32"/>
          <w:highlight w:val="none"/>
          <w:shd w:val="clear" w:fill="FFFFFF"/>
          <w:lang w:val="en-US" w:eastAsia="zh-CN" w:bidi="ar"/>
        </w:rPr>
        <w:t>2025年第三批第1次公开招聘相关工作人员需求表》</w:t>
      </w:r>
    </w:p>
    <w:p w14:paraId="3CC9082D">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1596" w:leftChars="760" w:right="0" w:firstLine="0" w:firstLineChars="0"/>
        <w:jc w:val="both"/>
        <w:textAlignment w:val="auto"/>
        <w:rPr>
          <w:rFonts w:hint="default" w:ascii="Times New Roman" w:hAnsi="Times New Roman" w:eastAsia="仿宋_GB2312" w:cs="Times New Roman"/>
          <w:i w:val="0"/>
          <w:iCs w:val="0"/>
          <w:caps w:val="0"/>
          <w:color w:val="auto"/>
          <w:spacing w:val="0"/>
          <w:kern w:val="0"/>
          <w:sz w:val="32"/>
          <w:szCs w:val="32"/>
          <w:highlight w:val="none"/>
          <w:shd w:val="clear" w:fill="FFFFFF"/>
          <w:lang w:val="en-US" w:eastAsia="zh-CN" w:bidi="ar"/>
        </w:rPr>
      </w:pPr>
      <w:r>
        <w:rPr>
          <w:rFonts w:hint="default" w:ascii="Times New Roman" w:hAnsi="Times New Roman" w:eastAsia="仿宋_GB2312" w:cs="Times New Roman"/>
          <w:i w:val="0"/>
          <w:iCs w:val="0"/>
          <w:caps w:val="0"/>
          <w:color w:val="auto"/>
          <w:spacing w:val="0"/>
          <w:kern w:val="0"/>
          <w:sz w:val="32"/>
          <w:szCs w:val="32"/>
          <w:highlight w:val="none"/>
          <w:shd w:val="clear" w:fill="FFFFFF"/>
          <w:lang w:val="en-US" w:eastAsia="zh-CN" w:bidi="ar"/>
        </w:rPr>
        <w:t>2.《</w:t>
      </w:r>
      <w:r>
        <w:rPr>
          <w:rFonts w:hint="default" w:ascii="Times New Roman" w:hAnsi="Times New Roman" w:eastAsia="仿宋_GB2312" w:cs="Times New Roman"/>
          <w:sz w:val="32"/>
          <w:szCs w:val="32"/>
          <w:lang w:val="en-US" w:eastAsia="zh-CN"/>
        </w:rPr>
        <w:t>贵阳市康养集团有限公司乐湾国际康养服务分公司</w:t>
      </w:r>
      <w:r>
        <w:rPr>
          <w:rFonts w:hint="default" w:ascii="Times New Roman" w:hAnsi="Times New Roman" w:eastAsia="仿宋_GB2312" w:cs="Times New Roman"/>
          <w:kern w:val="2"/>
          <w:sz w:val="32"/>
          <w:szCs w:val="32"/>
          <w:lang w:val="en-US" w:eastAsia="zh-CN" w:bidi="ar-SA"/>
        </w:rPr>
        <w:t>2025年第三批</w:t>
      </w:r>
      <w:r>
        <w:rPr>
          <w:rFonts w:hint="default" w:ascii="Times New Roman" w:hAnsi="Times New Roman" w:eastAsia="仿宋_GB2312" w:cs="Times New Roman"/>
          <w:i w:val="0"/>
          <w:iCs w:val="0"/>
          <w:caps w:val="0"/>
          <w:color w:val="auto"/>
          <w:spacing w:val="0"/>
          <w:kern w:val="0"/>
          <w:sz w:val="32"/>
          <w:szCs w:val="32"/>
          <w:highlight w:val="none"/>
          <w:shd w:val="clear" w:fill="FFFFFF"/>
          <w:lang w:val="en-US" w:eastAsia="zh-CN" w:bidi="ar"/>
        </w:rPr>
        <w:t>公开招聘报名表》</w:t>
      </w:r>
    </w:p>
    <w:p w14:paraId="2E1C737B">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1596" w:leftChars="760" w:right="0" w:firstLine="0" w:firstLineChars="0"/>
        <w:jc w:val="both"/>
        <w:textAlignment w:val="auto"/>
        <w:rPr>
          <w:rFonts w:hint="default" w:ascii="Times New Roman" w:hAnsi="Times New Roman" w:eastAsia="仿宋_GB2312" w:cs="Times New Roman"/>
          <w:i w:val="0"/>
          <w:iCs w:val="0"/>
          <w:caps w:val="0"/>
          <w:color w:val="auto"/>
          <w:spacing w:val="0"/>
          <w:kern w:val="0"/>
          <w:sz w:val="32"/>
          <w:szCs w:val="32"/>
          <w:highlight w:val="none"/>
          <w:shd w:val="clear" w:fill="FFFFFF"/>
          <w:lang w:val="en-US" w:eastAsia="zh-CN" w:bidi="ar"/>
        </w:rPr>
      </w:pPr>
      <w:r>
        <w:rPr>
          <w:rFonts w:hint="default" w:ascii="Times New Roman" w:hAnsi="Times New Roman" w:eastAsia="仿宋_GB2312" w:cs="Times New Roman"/>
          <w:i w:val="0"/>
          <w:iCs w:val="0"/>
          <w:caps w:val="0"/>
          <w:color w:val="auto"/>
          <w:spacing w:val="0"/>
          <w:kern w:val="0"/>
          <w:sz w:val="32"/>
          <w:szCs w:val="32"/>
          <w:highlight w:val="none"/>
          <w:shd w:val="clear" w:fill="FFFFFF"/>
          <w:lang w:val="en-US" w:eastAsia="zh-CN" w:bidi="ar"/>
        </w:rPr>
        <w:t>3.《</w:t>
      </w:r>
      <w:r>
        <w:rPr>
          <w:rFonts w:hint="default" w:ascii="Times New Roman" w:hAnsi="Times New Roman" w:eastAsia="仿宋_GB2312" w:cs="Times New Roman"/>
          <w:sz w:val="32"/>
          <w:szCs w:val="32"/>
          <w:lang w:val="en-US" w:eastAsia="zh-CN"/>
        </w:rPr>
        <w:t>贵阳市康养集团有限公司乐湾国际康养服务分公司</w:t>
      </w:r>
      <w:r>
        <w:rPr>
          <w:rFonts w:hint="default" w:ascii="Times New Roman" w:hAnsi="Times New Roman" w:eastAsia="仿宋_GB2312" w:cs="Times New Roman"/>
          <w:kern w:val="2"/>
          <w:sz w:val="32"/>
          <w:szCs w:val="32"/>
          <w:lang w:val="en-US" w:eastAsia="zh-CN" w:bidi="ar-SA"/>
        </w:rPr>
        <w:t>2025年第三批</w:t>
      </w:r>
      <w:r>
        <w:rPr>
          <w:rFonts w:hint="default" w:ascii="Times New Roman" w:hAnsi="Times New Roman" w:eastAsia="仿宋_GB2312" w:cs="Times New Roman"/>
          <w:i w:val="0"/>
          <w:iCs w:val="0"/>
          <w:caps w:val="0"/>
          <w:color w:val="auto"/>
          <w:spacing w:val="0"/>
          <w:kern w:val="0"/>
          <w:sz w:val="32"/>
          <w:szCs w:val="32"/>
          <w:highlight w:val="none"/>
          <w:shd w:val="clear" w:fill="FFFFFF"/>
          <w:lang w:val="en-US" w:eastAsia="zh-CN" w:bidi="ar"/>
        </w:rPr>
        <w:t>应聘人员基本信息登记表》</w:t>
      </w:r>
    </w:p>
    <w:p w14:paraId="4F919F36">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right"/>
        <w:textAlignment w:val="auto"/>
        <w:rPr>
          <w:rFonts w:hint="default" w:ascii="Times New Roman" w:hAnsi="Times New Roman" w:eastAsia="仿宋_GB2312" w:cs="Times New Roman"/>
          <w:i w:val="0"/>
          <w:iCs w:val="0"/>
          <w:caps w:val="0"/>
          <w:color w:val="auto"/>
          <w:spacing w:val="0"/>
          <w:kern w:val="0"/>
          <w:sz w:val="32"/>
          <w:szCs w:val="32"/>
          <w:highlight w:val="none"/>
          <w:shd w:val="clear" w:fill="FFFFFF"/>
          <w:lang w:val="en-US" w:eastAsia="zh-CN" w:bidi="ar"/>
        </w:rPr>
      </w:pPr>
    </w:p>
    <w:p w14:paraId="19B1FB4C">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right"/>
        <w:textAlignment w:val="auto"/>
        <w:rPr>
          <w:rFonts w:hint="default" w:ascii="Times New Roman" w:hAnsi="Times New Roman" w:eastAsia="仿宋_GB2312" w:cs="Times New Roman"/>
          <w:i w:val="0"/>
          <w:iCs w:val="0"/>
          <w:caps w:val="0"/>
          <w:color w:val="auto"/>
          <w:spacing w:val="0"/>
          <w:kern w:val="0"/>
          <w:sz w:val="32"/>
          <w:szCs w:val="32"/>
          <w:highlight w:val="none"/>
          <w:shd w:val="clear" w:fill="FFFFFF"/>
          <w:lang w:val="en-US" w:eastAsia="zh-CN" w:bidi="ar"/>
        </w:rPr>
      </w:pPr>
    </w:p>
    <w:p w14:paraId="44AA8306">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firstLineChars="0"/>
        <w:jc w:val="both"/>
        <w:textAlignment w:val="auto"/>
        <w:rPr>
          <w:rFonts w:hint="default" w:ascii="Times New Roman" w:hAnsi="Times New Roman" w:eastAsia="仿宋_GB2312" w:cs="Times New Roman"/>
          <w:i w:val="0"/>
          <w:iCs w:val="0"/>
          <w:caps w:val="0"/>
          <w:color w:val="auto"/>
          <w:spacing w:val="0"/>
          <w:kern w:val="0"/>
          <w:sz w:val="32"/>
          <w:szCs w:val="32"/>
          <w:highlight w:val="none"/>
          <w:shd w:val="clear" w:fill="FFFFFF"/>
          <w:lang w:val="en-US" w:eastAsia="zh-CN" w:bidi="ar"/>
        </w:rPr>
      </w:pPr>
    </w:p>
    <w:p w14:paraId="3849EB3E">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1280" w:firstLineChars="4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贵阳市康养集团有限公司乐湾国际康养服务分公司</w:t>
      </w:r>
    </w:p>
    <w:p w14:paraId="3343FFF3">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120" w:firstLineChars="1600"/>
        <w:jc w:val="left"/>
        <w:textAlignment w:val="auto"/>
        <w:rPr>
          <w:rFonts w:hint="default" w:ascii="Times New Roman" w:hAnsi="Times New Roman" w:eastAsia="仿宋_GB2312" w:cs="Times New Roman"/>
          <w:i w:val="0"/>
          <w:iCs w:val="0"/>
          <w:caps w:val="0"/>
          <w:color w:val="auto"/>
          <w:spacing w:val="0"/>
          <w:kern w:val="0"/>
          <w:sz w:val="32"/>
          <w:szCs w:val="32"/>
          <w:highlight w:val="none"/>
          <w:shd w:val="clear" w:fill="FFFFFF"/>
          <w:lang w:val="en-US" w:eastAsia="zh-CN" w:bidi="ar"/>
        </w:rPr>
      </w:pPr>
      <w:r>
        <w:rPr>
          <w:rFonts w:hint="default" w:ascii="Times New Roman" w:hAnsi="Times New Roman" w:eastAsia="仿宋_GB2312" w:cs="Times New Roman"/>
          <w:i w:val="0"/>
          <w:iCs w:val="0"/>
          <w:caps w:val="0"/>
          <w:color w:val="auto"/>
          <w:spacing w:val="0"/>
          <w:kern w:val="0"/>
          <w:sz w:val="32"/>
          <w:szCs w:val="32"/>
          <w:highlight w:val="none"/>
          <w:shd w:val="clear" w:fill="FFFFFF"/>
          <w:lang w:val="en-US" w:eastAsia="zh-CN" w:bidi="ar"/>
        </w:rPr>
        <w:t>2025年7月1</w:t>
      </w:r>
      <w:r>
        <w:rPr>
          <w:rFonts w:hint="eastAsia" w:ascii="Times New Roman" w:hAnsi="Times New Roman" w:eastAsia="仿宋_GB2312" w:cs="Times New Roman"/>
          <w:i w:val="0"/>
          <w:iCs w:val="0"/>
          <w:caps w:val="0"/>
          <w:color w:val="auto"/>
          <w:spacing w:val="0"/>
          <w:kern w:val="0"/>
          <w:sz w:val="32"/>
          <w:szCs w:val="32"/>
          <w:highlight w:val="none"/>
          <w:shd w:val="clear" w:fill="FFFFFF"/>
          <w:lang w:val="en-US" w:eastAsia="zh-CN" w:bidi="ar"/>
        </w:rPr>
        <w:t>8</w:t>
      </w:r>
      <w:r>
        <w:rPr>
          <w:rFonts w:hint="default" w:ascii="Times New Roman" w:hAnsi="Times New Roman" w:eastAsia="仿宋_GB2312" w:cs="Times New Roman"/>
          <w:i w:val="0"/>
          <w:iCs w:val="0"/>
          <w:caps w:val="0"/>
          <w:color w:val="auto"/>
          <w:spacing w:val="0"/>
          <w:kern w:val="0"/>
          <w:sz w:val="32"/>
          <w:szCs w:val="32"/>
          <w:highlight w:val="none"/>
          <w:shd w:val="clear" w:fill="FFFFFF"/>
          <w:lang w:val="en-US" w:eastAsia="zh-CN" w:bidi="ar"/>
        </w:rPr>
        <w:t>日</w:t>
      </w:r>
    </w:p>
    <w:p w14:paraId="1F99D6D9">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auto"/>
          <w:spacing w:val="0"/>
          <w:kern w:val="0"/>
          <w:sz w:val="32"/>
          <w:szCs w:val="32"/>
          <w:highlight w:val="none"/>
          <w:shd w:val="clear" w:fill="FFFFFF"/>
          <w:lang w:val="en-US" w:eastAsia="zh-CN" w:bidi="ar"/>
        </w:rPr>
      </w:pPr>
    </w:p>
    <w:p w14:paraId="43D118CD">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auto"/>
          <w:spacing w:val="0"/>
          <w:kern w:val="0"/>
          <w:sz w:val="32"/>
          <w:szCs w:val="32"/>
          <w:highlight w:val="none"/>
          <w:shd w:val="clear" w:fill="FFFFFF"/>
          <w:lang w:val="en-US" w:eastAsia="zh-CN" w:bidi="ar"/>
        </w:rPr>
      </w:pPr>
    </w:p>
    <w:sectPr>
      <w:footerReference r:id="rId3" w:type="default"/>
      <w:pgSz w:w="11906" w:h="16838"/>
      <w:pgMar w:top="2098"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swiss"/>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embedRegular r:id="rId1" w:fontKey="{9BD052E8-1132-42EE-9E8A-CBDA5F4D1995}"/>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embedRegular r:id="rId2" w:fontKey="{C4461583-F40C-4ECF-8C82-80C968F7604A}"/>
  </w:font>
  <w:font w:name="楷体_GB2312">
    <w:panose1 w:val="02010609030101010101"/>
    <w:charset w:val="86"/>
    <w:family w:val="auto"/>
    <w:pitch w:val="default"/>
    <w:sig w:usb0="00000001" w:usb1="080E0000" w:usb2="00000000" w:usb3="00000000" w:csb0="00040000" w:csb1="00000000"/>
    <w:embedRegular r:id="rId3" w:fontKey="{F6ACBB78-46AC-4F0F-9EF3-387A401102E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15368E">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5395515">
                          <w:pPr>
                            <w:pStyle w:val="3"/>
                            <w:rPr>
                              <w:rFonts w:hint="eastAsia" w:ascii="宋体" w:hAnsi="宋体" w:eastAsia="宋体" w:cs="宋体"/>
                              <w:sz w:val="24"/>
                              <w:szCs w:val="24"/>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5395515">
                    <w:pPr>
                      <w:pStyle w:val="3"/>
                      <w:rPr>
                        <w:rFonts w:hint="eastAsia" w:ascii="宋体" w:hAnsi="宋体" w:eastAsia="宋体" w:cs="宋体"/>
                        <w:sz w:val="24"/>
                        <w:szCs w:val="24"/>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UzZWY5NGIxZmJjNjRhNGE5NGIzYmExMTNjMTI1NDMifQ=="/>
  </w:docVars>
  <w:rsids>
    <w:rsidRoot w:val="3CE25283"/>
    <w:rsid w:val="002F7CAA"/>
    <w:rsid w:val="004672B9"/>
    <w:rsid w:val="010557D9"/>
    <w:rsid w:val="01607C5B"/>
    <w:rsid w:val="022A49B8"/>
    <w:rsid w:val="032D5675"/>
    <w:rsid w:val="03C91F25"/>
    <w:rsid w:val="04C33E81"/>
    <w:rsid w:val="0515242B"/>
    <w:rsid w:val="06087347"/>
    <w:rsid w:val="076E3EEE"/>
    <w:rsid w:val="085622C7"/>
    <w:rsid w:val="09C556F2"/>
    <w:rsid w:val="09D45935"/>
    <w:rsid w:val="0AC459AA"/>
    <w:rsid w:val="0B601DAA"/>
    <w:rsid w:val="0BCB2DC3"/>
    <w:rsid w:val="0C14470F"/>
    <w:rsid w:val="0CAF2210"/>
    <w:rsid w:val="0D8F7C75"/>
    <w:rsid w:val="0E4A460C"/>
    <w:rsid w:val="0FEB1413"/>
    <w:rsid w:val="100D12C8"/>
    <w:rsid w:val="128D595F"/>
    <w:rsid w:val="130E541D"/>
    <w:rsid w:val="14260C18"/>
    <w:rsid w:val="14902368"/>
    <w:rsid w:val="152A6D51"/>
    <w:rsid w:val="1556438A"/>
    <w:rsid w:val="15861396"/>
    <w:rsid w:val="175C51BC"/>
    <w:rsid w:val="17C34DED"/>
    <w:rsid w:val="17CC1C14"/>
    <w:rsid w:val="18A06DAC"/>
    <w:rsid w:val="18AE1A47"/>
    <w:rsid w:val="18D42733"/>
    <w:rsid w:val="1ACE63D1"/>
    <w:rsid w:val="1B2C18F8"/>
    <w:rsid w:val="1BD47A17"/>
    <w:rsid w:val="1C3329C5"/>
    <w:rsid w:val="1C9D42AD"/>
    <w:rsid w:val="1DCA70EF"/>
    <w:rsid w:val="1EAC7D50"/>
    <w:rsid w:val="1ECF5C7C"/>
    <w:rsid w:val="1FCB1131"/>
    <w:rsid w:val="20776419"/>
    <w:rsid w:val="22E80C5A"/>
    <w:rsid w:val="23894241"/>
    <w:rsid w:val="27567290"/>
    <w:rsid w:val="28A74140"/>
    <w:rsid w:val="28B12B54"/>
    <w:rsid w:val="28D0072C"/>
    <w:rsid w:val="28D41056"/>
    <w:rsid w:val="29EB563B"/>
    <w:rsid w:val="2A30509B"/>
    <w:rsid w:val="2BDC6159"/>
    <w:rsid w:val="2C5C3A25"/>
    <w:rsid w:val="2DA209DD"/>
    <w:rsid w:val="2E2177AA"/>
    <w:rsid w:val="2EB93C45"/>
    <w:rsid w:val="2FCE2772"/>
    <w:rsid w:val="30755F1B"/>
    <w:rsid w:val="30CB4CE0"/>
    <w:rsid w:val="3118292D"/>
    <w:rsid w:val="32A7594A"/>
    <w:rsid w:val="32C03706"/>
    <w:rsid w:val="32DB3206"/>
    <w:rsid w:val="34631B02"/>
    <w:rsid w:val="39873EC3"/>
    <w:rsid w:val="3B1F1691"/>
    <w:rsid w:val="3B5878C5"/>
    <w:rsid w:val="3CE25283"/>
    <w:rsid w:val="3D1002DF"/>
    <w:rsid w:val="3D3E35A5"/>
    <w:rsid w:val="3D472E3E"/>
    <w:rsid w:val="3E8F154E"/>
    <w:rsid w:val="3F0D09C6"/>
    <w:rsid w:val="40152228"/>
    <w:rsid w:val="40750F19"/>
    <w:rsid w:val="40DA31C4"/>
    <w:rsid w:val="41B24F6F"/>
    <w:rsid w:val="420F567D"/>
    <w:rsid w:val="4243713D"/>
    <w:rsid w:val="42877DAA"/>
    <w:rsid w:val="434F34BC"/>
    <w:rsid w:val="4617315E"/>
    <w:rsid w:val="4789353E"/>
    <w:rsid w:val="47A53890"/>
    <w:rsid w:val="48783354"/>
    <w:rsid w:val="497A0678"/>
    <w:rsid w:val="4A4200BE"/>
    <w:rsid w:val="4B09298A"/>
    <w:rsid w:val="4C2D7BC2"/>
    <w:rsid w:val="4C6A506A"/>
    <w:rsid w:val="4C857BFE"/>
    <w:rsid w:val="4D602609"/>
    <w:rsid w:val="4DB675D1"/>
    <w:rsid w:val="4E37622C"/>
    <w:rsid w:val="4E5452EA"/>
    <w:rsid w:val="50B21134"/>
    <w:rsid w:val="511327E3"/>
    <w:rsid w:val="52342040"/>
    <w:rsid w:val="53D33962"/>
    <w:rsid w:val="54501629"/>
    <w:rsid w:val="54C234BD"/>
    <w:rsid w:val="569370BB"/>
    <w:rsid w:val="571921A6"/>
    <w:rsid w:val="57CA0BC1"/>
    <w:rsid w:val="59153E37"/>
    <w:rsid w:val="59BF10EF"/>
    <w:rsid w:val="59D83D12"/>
    <w:rsid w:val="5A927DC3"/>
    <w:rsid w:val="5AB4709A"/>
    <w:rsid w:val="5B3313FD"/>
    <w:rsid w:val="5B3A093D"/>
    <w:rsid w:val="5CD252D1"/>
    <w:rsid w:val="5D753EAF"/>
    <w:rsid w:val="5E830D99"/>
    <w:rsid w:val="5FD23723"/>
    <w:rsid w:val="602D7770"/>
    <w:rsid w:val="609D79A4"/>
    <w:rsid w:val="62961FFA"/>
    <w:rsid w:val="630737FB"/>
    <w:rsid w:val="63400ABB"/>
    <w:rsid w:val="642B4EB0"/>
    <w:rsid w:val="649403E4"/>
    <w:rsid w:val="649921BB"/>
    <w:rsid w:val="64B9053E"/>
    <w:rsid w:val="65253DEE"/>
    <w:rsid w:val="65CB0B10"/>
    <w:rsid w:val="66DC4568"/>
    <w:rsid w:val="67D813AA"/>
    <w:rsid w:val="67FA0881"/>
    <w:rsid w:val="680322DC"/>
    <w:rsid w:val="692549DB"/>
    <w:rsid w:val="697D65C5"/>
    <w:rsid w:val="69F12B0F"/>
    <w:rsid w:val="6D0A2E73"/>
    <w:rsid w:val="6D9207E9"/>
    <w:rsid w:val="6EBF7FF4"/>
    <w:rsid w:val="6EF534F7"/>
    <w:rsid w:val="6FC22A91"/>
    <w:rsid w:val="70654035"/>
    <w:rsid w:val="7143609C"/>
    <w:rsid w:val="718729F3"/>
    <w:rsid w:val="71AD0C4A"/>
    <w:rsid w:val="72AA009C"/>
    <w:rsid w:val="75541EEC"/>
    <w:rsid w:val="764C7A4B"/>
    <w:rsid w:val="77200C04"/>
    <w:rsid w:val="773757AD"/>
    <w:rsid w:val="78676F70"/>
    <w:rsid w:val="79AE7514"/>
    <w:rsid w:val="7A580402"/>
    <w:rsid w:val="7A852F01"/>
    <w:rsid w:val="7A8B2DA3"/>
    <w:rsid w:val="7AFB0BB4"/>
    <w:rsid w:val="7D9A0802"/>
    <w:rsid w:val="7E4B6E70"/>
    <w:rsid w:val="7EAD3051"/>
    <w:rsid w:val="7F085564"/>
    <w:rsid w:val="7F6232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qFormat="1" w:unhideWhenUsed="0" w:uiPriority="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99"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autoRedefine/>
    <w:semiHidden/>
    <w:qFormat/>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styleId="2">
    <w:name w:val="table of authorities"/>
    <w:basedOn w:val="1"/>
    <w:next w:val="1"/>
    <w:autoRedefine/>
    <w:semiHidden/>
    <w:qFormat/>
    <w:uiPriority w:val="99"/>
    <w:pPr>
      <w:ind w:left="420" w:leftChars="200"/>
    </w:pPr>
  </w:style>
  <w:style w:type="paragraph" w:styleId="3">
    <w:name w:val="footer"/>
    <w:basedOn w:val="1"/>
    <w:autoRedefine/>
    <w:qFormat/>
    <w:uiPriority w:val="0"/>
    <w:pPr>
      <w:tabs>
        <w:tab w:val="center" w:pos="4153"/>
        <w:tab w:val="right" w:pos="8306"/>
      </w:tabs>
      <w:snapToGrid w:val="0"/>
      <w:jc w:val="left"/>
    </w:pPr>
    <w:rPr>
      <w:sz w:val="18"/>
    </w:rPr>
  </w:style>
  <w:style w:type="paragraph" w:styleId="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index 9"/>
    <w:basedOn w:val="1"/>
    <w:next w:val="1"/>
    <w:autoRedefine/>
    <w:semiHidden/>
    <w:qFormat/>
    <w:uiPriority w:val="0"/>
    <w:pPr>
      <w:ind w:left="1600" w:leftChars="1600"/>
    </w:pPr>
  </w:style>
  <w:style w:type="paragraph" w:styleId="6">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9">
    <w:name w:val="Strong"/>
    <w:basedOn w:val="8"/>
    <w:autoRedefine/>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2269</Words>
  <Characters>2352</Characters>
  <Lines>0</Lines>
  <Paragraphs>0</Paragraphs>
  <TotalTime>14</TotalTime>
  <ScaleCrop>false</ScaleCrop>
  <LinksUpToDate>false</LinksUpToDate>
  <CharactersWithSpaces>2352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2022-01-19T06:54:00Z</dcterms:created>
  <dc:creator>= =</dc:creator>
  <cp:lastModifiedBy>肖爽</cp:lastModifiedBy>
  <cp:lastPrinted>2024-03-28T01:53:00Z</cp:lastPrinted>
  <dcterms:modified xsi:type="dcterms:W3CDTF">2025-07-18T08:13:22Z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91C05D84B60F477DBF1BCBA96F021792_13</vt:lpwstr>
  </property>
  <property fmtid="{D5CDD505-2E9C-101B-9397-08002B2CF9AE}" pid="4" name="KSOTemplateDocerSaveRecord">
    <vt:lpwstr>eyJoZGlkIjoiODYyMGRlYzM2MjhhMjY4NjYyNmEzM2FhM2Q2MzJlN2QiLCJ1c2VySWQiOiIyOTEzMzQxMjIifQ==</vt:lpwstr>
  </property>
</Properties>
</file>