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C8E1C">
      <w:pPr>
        <w:pStyle w:val="2"/>
        <w:spacing w:line="540" w:lineRule="exact"/>
        <w:ind w:firstLine="800" w:firstLineChars="200"/>
        <w:jc w:val="center"/>
        <w:rPr>
          <w:rFonts w:hint="eastAsia" w:ascii="思源黑体 Medium" w:hAnsi="思源黑体 Medium" w:eastAsia="思源黑体 Medium" w:cs="思源黑体 Medium"/>
          <w:sz w:val="40"/>
          <w:szCs w:val="40"/>
          <w:lang w:eastAsia="zh-CN"/>
        </w:rPr>
      </w:pPr>
      <w:r>
        <w:rPr>
          <w:rFonts w:hint="eastAsia" w:ascii="思源黑体 Medium" w:hAnsi="思源黑体 Medium" w:eastAsia="思源黑体 Medium" w:cs="思源黑体 Medium"/>
          <w:sz w:val="40"/>
          <w:szCs w:val="40"/>
          <w:lang w:eastAsia="zh-CN"/>
        </w:rPr>
        <w:t>宜宾市叙州区赵场西</w:t>
      </w:r>
      <w:bookmarkStart w:id="0" w:name="_GoBack"/>
      <w:bookmarkEnd w:id="0"/>
      <w:r>
        <w:rPr>
          <w:rFonts w:hint="eastAsia" w:ascii="思源黑体 Medium" w:hAnsi="思源黑体 Medium" w:eastAsia="思源黑体 Medium" w:cs="思源黑体 Medium"/>
          <w:sz w:val="40"/>
          <w:szCs w:val="40"/>
          <w:lang w:eastAsia="zh-CN"/>
        </w:rPr>
        <w:t>区社区卫生服务中心</w:t>
      </w:r>
    </w:p>
    <w:p w14:paraId="349B1B01">
      <w:pPr>
        <w:pStyle w:val="2"/>
        <w:spacing w:line="540" w:lineRule="exact"/>
        <w:ind w:firstLine="800" w:firstLineChars="200"/>
        <w:jc w:val="center"/>
        <w:rPr>
          <w:rFonts w:hint="eastAsia" w:ascii="思源黑体 Medium" w:hAnsi="思源黑体 Medium" w:eastAsia="思源黑体 Medium" w:cs="思源黑体 Medium"/>
          <w:sz w:val="40"/>
          <w:szCs w:val="40"/>
          <w:lang w:eastAsia="zh-CN"/>
        </w:rPr>
      </w:pPr>
      <w:r>
        <w:rPr>
          <w:rFonts w:hint="eastAsia" w:ascii="思源黑体 Medium" w:hAnsi="思源黑体 Medium" w:eastAsia="思源黑体 Medium" w:cs="思源黑体 Medium"/>
          <w:sz w:val="40"/>
          <w:szCs w:val="40"/>
          <w:lang w:eastAsia="zh-CN"/>
        </w:rPr>
        <w:t>2025年第二次公开招聘工作人员岗位表</w:t>
      </w:r>
    </w:p>
    <w:tbl>
      <w:tblPr>
        <w:tblStyle w:val="4"/>
        <w:tblpPr w:leftFromText="180" w:rightFromText="180" w:vertAnchor="text" w:horzAnchor="page" w:tblpXSpec="center" w:tblpY="608"/>
        <w:tblOverlap w:val="never"/>
        <w:tblW w:w="153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55"/>
        <w:gridCol w:w="1755"/>
        <w:gridCol w:w="1317"/>
        <w:gridCol w:w="2733"/>
        <w:gridCol w:w="2631"/>
        <w:gridCol w:w="2039"/>
        <w:gridCol w:w="2260"/>
      </w:tblGrid>
      <w:tr w14:paraId="0B974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F64FD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kern w:val="2"/>
                <w:sz w:val="22"/>
                <w:szCs w:val="22"/>
              </w:rPr>
            </w:pPr>
            <w:r>
              <w:rPr>
                <w:rFonts w:hint="eastAsia" w:ascii="思源黑体 Medium" w:hAnsi="思源黑体 Medium" w:eastAsia="思源黑体 Medium" w:cs="思源黑体 Medium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D1CCB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kern w:val="2"/>
                <w:sz w:val="22"/>
                <w:szCs w:val="22"/>
              </w:rPr>
            </w:pPr>
            <w:r>
              <w:rPr>
                <w:rFonts w:hint="eastAsia" w:ascii="思源黑体 Medium" w:hAnsi="思源黑体 Medium" w:eastAsia="思源黑体 Medium" w:cs="思源黑体 Medium"/>
                <w:sz w:val="22"/>
                <w:szCs w:val="22"/>
                <w:lang w:eastAsia="zh-CN"/>
              </w:rPr>
              <w:t>招聘科室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C0B66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kern w:val="2"/>
                <w:sz w:val="22"/>
                <w:szCs w:val="22"/>
              </w:rPr>
            </w:pPr>
            <w:r>
              <w:rPr>
                <w:rFonts w:hint="eastAsia" w:ascii="思源黑体 Medium" w:hAnsi="思源黑体 Medium" w:eastAsia="思源黑体 Medium" w:cs="思源黑体 Medium"/>
                <w:sz w:val="22"/>
                <w:szCs w:val="22"/>
                <w:lang w:eastAsia="zh-CN"/>
              </w:rPr>
              <w:t>招聘岗位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5F26B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kern w:val="2"/>
                <w:sz w:val="22"/>
                <w:szCs w:val="22"/>
              </w:rPr>
            </w:pPr>
            <w:r>
              <w:rPr>
                <w:rFonts w:hint="eastAsia" w:ascii="思源黑体 Medium" w:hAnsi="思源黑体 Medium" w:eastAsia="思源黑体 Medium" w:cs="思源黑体 Medium"/>
                <w:sz w:val="22"/>
                <w:szCs w:val="22"/>
                <w:lang w:eastAsia="zh-CN"/>
              </w:rPr>
              <w:t>招聘人数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86046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kern w:val="2"/>
                <w:sz w:val="22"/>
                <w:szCs w:val="22"/>
              </w:rPr>
            </w:pPr>
            <w:r>
              <w:rPr>
                <w:rFonts w:hint="eastAsia" w:ascii="思源黑体 Medium" w:hAnsi="思源黑体 Medium" w:eastAsia="思源黑体 Medium" w:cs="思源黑体 Medium"/>
                <w:sz w:val="22"/>
                <w:szCs w:val="22"/>
                <w:lang w:eastAsia="zh-CN"/>
              </w:rPr>
              <w:t>学历（学位）要求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94397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kern w:val="2"/>
                <w:sz w:val="22"/>
                <w:szCs w:val="22"/>
              </w:rPr>
            </w:pPr>
            <w:r>
              <w:rPr>
                <w:rFonts w:hint="eastAsia" w:ascii="思源黑体 Medium" w:hAnsi="思源黑体 Medium" w:eastAsia="思源黑体 Medium" w:cs="思源黑体 Medium"/>
                <w:sz w:val="22"/>
                <w:szCs w:val="22"/>
                <w:lang w:eastAsia="zh-CN"/>
              </w:rPr>
              <w:t>专业条件要求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1BFB6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kern w:val="2"/>
                <w:sz w:val="22"/>
                <w:szCs w:val="22"/>
              </w:rPr>
            </w:pPr>
            <w:r>
              <w:rPr>
                <w:rFonts w:hint="eastAsia" w:ascii="思源黑体 Medium" w:hAnsi="思源黑体 Medium" w:eastAsia="思源黑体 Medium" w:cs="思源黑体 Medium"/>
                <w:sz w:val="22"/>
                <w:szCs w:val="22"/>
                <w:lang w:eastAsia="zh-CN"/>
              </w:rPr>
              <w:t>年龄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F83E2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kern w:val="2"/>
                <w:sz w:val="22"/>
                <w:szCs w:val="22"/>
              </w:rPr>
            </w:pPr>
            <w:r>
              <w:rPr>
                <w:rFonts w:hint="eastAsia" w:ascii="思源黑体 Medium" w:hAnsi="思源黑体 Medium" w:eastAsia="思源黑体 Medium" w:cs="思源黑体 Medium"/>
                <w:sz w:val="22"/>
                <w:szCs w:val="22"/>
                <w:lang w:eastAsia="zh-CN"/>
              </w:rPr>
              <w:t>其他</w:t>
            </w:r>
          </w:p>
        </w:tc>
      </w:tr>
      <w:tr w14:paraId="5A435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E836E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CEDE2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临床科室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8D72E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中医（中西医结合）医师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D5402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3186E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EB97B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中医、中西医结合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1D013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F09CC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取得中医或中西医结合执业医师及以上资格，工作经验5年及以上</w:t>
            </w:r>
          </w:p>
        </w:tc>
      </w:tr>
      <w:tr w14:paraId="42E7F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CB2D0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CF8D0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公共卫生科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AA64D">
            <w:pPr>
              <w:ind w:firstLine="220" w:firstLineChars="100"/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公卫人员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BCF84">
            <w:pPr>
              <w:ind w:firstLine="660" w:firstLineChars="300"/>
              <w:jc w:val="both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745F6">
            <w:pPr>
              <w:ind w:firstLine="220" w:firstLineChars="100"/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614E9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临床医学类、护理类、检验类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CF651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64801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取得临床医学类或护理类或检验类初级（师）及以上资格</w:t>
            </w:r>
          </w:p>
        </w:tc>
      </w:tr>
      <w:tr w14:paraId="19BF7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B6572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18F48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F2D8F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行政后勤人员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F310E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2A03B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65668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CBF0E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ABD35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能熟练操作计算机，使用各种办公软件</w:t>
            </w:r>
          </w:p>
        </w:tc>
      </w:tr>
      <w:tr w14:paraId="33095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8D974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B6C4E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药房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761D6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药剂人员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1592F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4C96C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52655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药学、中药学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19459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DACB3">
            <w:pPr>
              <w:jc w:val="center"/>
              <w:textAlignment w:val="center"/>
              <w:rPr>
                <w:rFonts w:hint="eastAsia" w:ascii="思源黑体 Medium" w:hAnsi="思源黑体 Medium" w:eastAsia="思源黑体 Medium" w:cs="思源黑体 Medium"/>
                <w:color w:val="0000FF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思源黑体 Medium" w:hAnsi="思源黑体 Medium" w:eastAsia="思源黑体 Medium" w:cs="思源黑体 Medium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取得药学或中药学初级（师）及以上资格</w:t>
            </w:r>
          </w:p>
        </w:tc>
      </w:tr>
    </w:tbl>
    <w:p w14:paraId="3A05EEC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 Medium">
    <w:panose1 w:val="020B06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05821"/>
    <w:rsid w:val="097D5A68"/>
    <w:rsid w:val="1070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2025-07-21T10:08:00Z</dcterms:created>
  <dc:creator>小鱼拖地</dc:creator>
  <cp:lastModifiedBy>小鱼拖地</cp:lastModifiedBy>
  <dcterms:modified xsi:type="dcterms:W3CDTF">2025-07-21T10:08:50Z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9103099E13174D2FB3A8DBD78063602A_11</vt:lpwstr>
  </property>
  <property fmtid="{D5CDD505-2E9C-101B-9397-08002B2CF9AE}" pid="4" name="KSOTemplateDocerSaveRecord">
    <vt:lpwstr>eyJoZGlkIjoiNGJhNmEyZWJmMmE2ZjhhOGZmOGFkMmYzN2U0NWMyN2IiLCJ1c2VySWQiOiIxNjkzNTE1NjcwIn0=</vt:lpwstr>
  </property>
</Properties>
</file>