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0F61B">
      <w:pPr>
        <w:autoSpaceDE w:val="0"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B506C61"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神农架林区人民医院202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年自主招聘专业技术人员岗位一览表</w:t>
      </w:r>
    </w:p>
    <w:tbl>
      <w:tblPr>
        <w:tblStyle w:val="3"/>
        <w:tblW w:w="14376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62"/>
        <w:gridCol w:w="775"/>
        <w:gridCol w:w="650"/>
        <w:gridCol w:w="573"/>
        <w:gridCol w:w="477"/>
        <w:gridCol w:w="382"/>
        <w:gridCol w:w="649"/>
        <w:gridCol w:w="968"/>
        <w:gridCol w:w="1607"/>
        <w:gridCol w:w="1212"/>
        <w:gridCol w:w="2088"/>
        <w:gridCol w:w="1906"/>
        <w:gridCol w:w="1852"/>
      </w:tblGrid>
      <w:tr w14:paraId="0F429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7A6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835B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70F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招聘岗位及人数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C884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 w14:paraId="1D11739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C0B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  <w:p w14:paraId="2C5EE22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8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CA4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报考资格条件</w:t>
            </w:r>
          </w:p>
        </w:tc>
      </w:tr>
      <w:tr w14:paraId="7E243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5EF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BF78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主管 部门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5D9B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 单位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EB1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3AC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047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9A6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工勤岗位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D9C524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8B5EB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432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680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056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800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994D">
            <w:pPr>
              <w:widowControl/>
              <w:ind w:firstLine="361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其他</w:t>
            </w:r>
          </w:p>
        </w:tc>
      </w:tr>
      <w:tr w14:paraId="2C51E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D88E7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E4E35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28F09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259D45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70A6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38C1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21C2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8B9D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临床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医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疗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8B8D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从事临床医疗工作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2ACE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临床医学类、中医学类、口腔医学类、中西医结合类。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3CAF2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全日制本科及以上学历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EB2DD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35周岁及以下</w:t>
            </w:r>
            <w:r>
              <w:rPr>
                <w:rFonts w:hint="eastAsia"/>
                <w:color w:val="C0000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取得执业医师及相应岗位专业技术中级以上专业技术职称的、具有规培证、硕士研究生，年龄放宽至40岁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D50AF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二级甲等及以上综合公立医院2年以上工作经历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FDDA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E6D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D91EF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8FE8C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506BA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EA3853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5CA8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30C8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B8B2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93E0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护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理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E966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从事临床护理工作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0678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护理学类。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8587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全日制大专及以上学历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9FAC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35周岁及下</w:t>
            </w:r>
            <w:r>
              <w:rPr>
                <w:rFonts w:hint="eastAsia"/>
                <w:color w:val="C0000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取得主管护师者年龄可放宽至40岁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68AD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二级甲等及以上综合公立医院2年以上工作经历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1266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DF1C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A6B53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FCB8B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0CD5F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6A1ECF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6246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9608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0BB7A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91CA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ADD0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从事专技岗位工作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BDC6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医学影像技术、医学检验技术、康复治疗技术、药学类。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7B31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全日制大专及以上学历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965A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35周岁及以</w:t>
            </w:r>
            <w:r>
              <w:rPr>
                <w:rFonts w:hint="eastAsia"/>
                <w:color w:val="C0000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取得技师中级职称者年龄可放宽至40岁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8425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二级甲等及以上综合公立医院2年以上工作经历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713D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BFF8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762C8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9F7DC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D7881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F0D043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E8A0"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05A2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1D806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74FC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013F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DCB27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440EC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6051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CE9F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89DF"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004571E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B1EF3"/>
    <w:rsid w:val="07B07AF1"/>
    <w:rsid w:val="092F3BA1"/>
    <w:rsid w:val="2A5B67C3"/>
    <w:rsid w:val="399C04ED"/>
    <w:rsid w:val="4CFA093F"/>
    <w:rsid w:val="658874C8"/>
    <w:rsid w:val="76355A1B"/>
    <w:rsid w:val="78717CC3"/>
    <w:rsid w:val="7B2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1348</Words>
  <Characters>1531</Characters>
  <Lines>0</Lines>
  <Paragraphs>0</Paragraphs>
  <TotalTime>7</TotalTime>
  <ScaleCrop>false</ScaleCrop>
  <LinksUpToDate>false</LinksUpToDate>
  <CharactersWithSpaces>1531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2025-07-08T02:53:00Z</dcterms:created>
  <dc:creator>Administrator</dc:creator>
  <cp:lastModifiedBy>眼里春秋</cp:lastModifiedBy>
  <dcterms:modified xsi:type="dcterms:W3CDTF">2025-07-09T01:37:09Z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eyJoZGlkIjoiOGU2ZDJjZTIyZDBiYmUzZjkyOTY2ZWNhNDg3NTJmOGMiLCJ1c2VySWQiOiI3MTI3ODc5NjgifQ==</vt:lpwstr>
  </property>
  <property fmtid="{D5CDD505-2E9C-101B-9397-08002B2CF9AE}" pid="4" name="ICV">
    <vt:lpwstr>41B37114196D41328F56BF9BA295D477_13</vt:lpwstr>
  </property>
</Properties>
</file>