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16819"/>
    <w:tbl>
      <w:tblPr>
        <w:tblStyle w:val="2"/>
        <w:tblpPr w:leftFromText="180" w:rightFromText="180" w:vertAnchor="text" w:horzAnchor="page" w:tblpX="1382" w:tblpY="184"/>
        <w:tblOverlap w:val="never"/>
        <w:tblW w:w="142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00"/>
        <w:gridCol w:w="840"/>
        <w:gridCol w:w="1125"/>
        <w:gridCol w:w="765"/>
        <w:gridCol w:w="1065"/>
        <w:gridCol w:w="1200"/>
        <w:gridCol w:w="681"/>
        <w:gridCol w:w="3450"/>
        <w:gridCol w:w="2715"/>
      </w:tblGrid>
      <w:tr w14:paraId="5C677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1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6C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承德市口腔医院公开招聘编外聘用人员岗位信息表</w:t>
            </w:r>
            <w:bookmarkEnd w:id="0"/>
          </w:p>
        </w:tc>
      </w:tr>
      <w:tr w14:paraId="1627E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6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主管部门（单位）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0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0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B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9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F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专业（方向）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5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学历低限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8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9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2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或工作地点</w:t>
            </w:r>
          </w:p>
        </w:tc>
      </w:tr>
      <w:tr w14:paraId="116F1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25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承德市卫生健康委员会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DD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承德市口腔医院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90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4A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B1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A3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4D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全日制研究生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6D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DCA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1.具有执业医师资格；</w:t>
            </w:r>
          </w:p>
          <w:p w14:paraId="47B3C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2.具有住院医师规范化培训合格证。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B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双桥区南营子大街路东13号</w:t>
            </w:r>
          </w:p>
        </w:tc>
      </w:tr>
      <w:tr w14:paraId="78530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9E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承德市卫生健康委员会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D6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承德市口腔医院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40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20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口腔医师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29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47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7D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全日制研究生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83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66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1.具有执业医师资格；</w:t>
            </w:r>
          </w:p>
          <w:p w14:paraId="4A8B1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2.具有住院医师规范化培训合格证；</w:t>
            </w:r>
          </w:p>
          <w:p w14:paraId="0B017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3.高校毕业生。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CB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双桥区南营子大街路东13号</w:t>
            </w:r>
          </w:p>
        </w:tc>
      </w:tr>
      <w:tr w14:paraId="7700A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E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承德市卫生健康委员会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A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承德市口腔医院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E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1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A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5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1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7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10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1.具有执业医师资格；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2.具有住院医师规范化培训合格证或中级及以上职称。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C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双桥区南营子大街路东13号</w:t>
            </w:r>
          </w:p>
        </w:tc>
      </w:tr>
      <w:tr w14:paraId="520FC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承德市卫生健康委员会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8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承德市口腔医院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2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5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B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9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B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51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1.具有执业医师资格；</w:t>
            </w:r>
          </w:p>
          <w:p w14:paraId="51DD9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2.具有住院医师规范化培训合格证；</w:t>
            </w:r>
          </w:p>
          <w:p w14:paraId="41EBB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3.高校毕业生。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5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双桥区南营子大街路东13号</w:t>
            </w:r>
          </w:p>
        </w:tc>
      </w:tr>
      <w:tr w14:paraId="660DC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0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承德市卫生健康委员会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E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承德市口腔医院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2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7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A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4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E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F9A7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1.具有执业医师资格；</w:t>
            </w:r>
          </w:p>
          <w:p w14:paraId="5D88B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2.具有住院医师规范化培训合格证或中级及以上职称，中级及以上职称年龄可适当放宽。</w:t>
            </w:r>
          </w:p>
          <w:p w14:paraId="03439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3.二级及以上医院2年临床内科工作经验或内科急诊急救工作经历。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A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双桥区南营子大街路东13号</w:t>
            </w:r>
          </w:p>
        </w:tc>
      </w:tr>
      <w:tr w14:paraId="76F5A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A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承德市卫生健康委员会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6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承德市口腔医院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6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A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C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D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4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7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048A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1.具有执业医师资格；</w:t>
            </w:r>
          </w:p>
          <w:p w14:paraId="3182B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2.具有中级及以上职称的年龄可适当放宽。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1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双桥区南营子大街路东13号</w:t>
            </w:r>
          </w:p>
        </w:tc>
      </w:tr>
      <w:tr w14:paraId="50D3B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D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承德市卫生健康委员会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8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承德市口腔医院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9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A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1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4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3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0043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具有执业医师资格。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E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双桥区南营子大街路东13号</w:t>
            </w:r>
          </w:p>
        </w:tc>
      </w:tr>
    </w:tbl>
    <w:p w14:paraId="7D2E7D97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8214D"/>
    <w:rsid w:val="40221F91"/>
    <w:rsid w:val="49E0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2061</Words>
  <Characters>2137</Characters>
  <Lines>0</Lines>
  <Paragraphs>0</Paragraphs>
  <TotalTime>41</TotalTime>
  <ScaleCrop>false</ScaleCrop>
  <LinksUpToDate>false</LinksUpToDate>
  <CharactersWithSpaces>2145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2025-06-11T00:31:00Z</dcterms:created>
  <dc:creator>Administrator</dc:creator>
  <cp:lastModifiedBy>山鹿m</cp:lastModifiedBy>
  <cp:lastPrinted>2025-06-11T00:48:00Z</cp:lastPrinted>
  <dcterms:modified xsi:type="dcterms:W3CDTF">2025-06-12T00:33:51Z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eyJoZGlkIjoiMjlkYmI3NzcxY2YyY2FhNGFlNmIxNzhmZDRmNGIzMWIiLCJ1c2VySWQiOiIxMTIwNjE4NDc2In0=</vt:lpwstr>
  </property>
  <property fmtid="{D5CDD505-2E9C-101B-9397-08002B2CF9AE}" pid="4" name="ICV">
    <vt:lpwstr>141959ACB1FB49F5BE12FE6652F1C7CB_13</vt:lpwstr>
  </property>
</Properties>
</file>