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2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2"/>
        <w:gridCol w:w="1392"/>
        <w:gridCol w:w="1176"/>
        <w:gridCol w:w="684"/>
        <w:gridCol w:w="3439"/>
      </w:tblGrid>
      <w:tr w14:paraId="745B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0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许昌市东城区天宝社区卫生服务中心</w:t>
            </w:r>
          </w:p>
          <w:p w14:paraId="32C4F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2025年公开招聘专业技术人员岗位计划表</w:t>
            </w:r>
          </w:p>
        </w:tc>
      </w:tr>
      <w:tr w14:paraId="318D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182F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医师执业证、资格证；</w:t>
            </w:r>
          </w:p>
          <w:p w14:paraId="7BAE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2.有规培证、全科医师证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  <w:tr w14:paraId="745F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7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医师执业证、资格证；</w:t>
            </w:r>
          </w:p>
          <w:p w14:paraId="31021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2.有规培证优先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2801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精神类别专业医师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精神医学、心理学或相关专业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1.有医师执业证、资格证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，注册范围为精神卫生专业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787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2.有规培证优先。</w:t>
            </w:r>
          </w:p>
        </w:tc>
      </w:tr>
      <w:tr w14:paraId="0AC5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执业范围为医学影像专业；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2.能单独诊断疾病，有常规彩超操作技能；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3.有2年以上相关工作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  <w:tr w14:paraId="36B8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7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中药师（或中药士）资格证；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2.具备良好的职业道德素养，较强的沟通能力，拥有岗位要求的专业技能。</w:t>
            </w:r>
          </w:p>
        </w:tc>
      </w:tr>
    </w:tbl>
    <w:p w14:paraId="7FB70C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备注：以上各岗位有相关工作经验者优先录用。</w:t>
      </w:r>
    </w:p>
    <w:p w14:paraId="5FA74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3D8B"/>
    <w:rsid w:val="7DB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376</Characters>
  <Lines>0</Lines>
  <Paragraphs>0</Paragraphs>
  <TotalTime>0</TotalTime>
  <ScaleCrop>false</ScaleCrop>
  <LinksUpToDate>false</LinksUpToDate>
  <CharactersWithSpaces>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WPS_1720605366</cp:lastModifiedBy>
  <dcterms:modified xsi:type="dcterms:W3CDTF">2025-06-11T07:01:57Z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eyJoZGlkIjoiMjNhOWJiZDQwZmFkMjcwODA0NzM3NGI2OGU0NGVlZjEiLCJ1c2VySWQiOiI1OTg1MjY0MzIifQ==</vt:lpwstr>
  </property>
  <property fmtid="{D5CDD505-2E9C-101B-9397-08002B2CF9AE}" pid="4" name="ICV">
    <vt:lpwstr>0C94484F5DCB4FF1A0408DE42B5013D2_13</vt:lpwstr>
  </property>
</Properties>
</file>