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67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640A796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年兰溪市卫健系统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人才引进</w:t>
      </w:r>
    </w:p>
    <w:p w14:paraId="353AA8D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岗位计划表</w:t>
      </w:r>
    </w:p>
    <w:tbl>
      <w:tblPr>
        <w:tblStyle w:val="2"/>
        <w:tblW w:w="10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2"/>
        <w:gridCol w:w="674"/>
        <w:gridCol w:w="1417"/>
        <w:gridCol w:w="742"/>
        <w:gridCol w:w="676"/>
        <w:gridCol w:w="3801"/>
        <w:gridCol w:w="1378"/>
      </w:tblGrid>
      <w:tr w14:paraId="6B50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34F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A575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8DDA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人员</w:t>
            </w: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性质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1B7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招聘岗位</w:t>
            </w:r>
          </w:p>
          <w:p w14:paraId="32099D63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（专业）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A458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43D1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3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C9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25A4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44546A"/>
                <w:kern w:val="0"/>
                <w:sz w:val="20"/>
                <w:szCs w:val="20"/>
              </w:rPr>
              <w:t>可报考专业</w:t>
            </w:r>
          </w:p>
        </w:tc>
      </w:tr>
      <w:tr w14:paraId="55DD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AFC9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兰溪市人民医院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报备员额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放疗科医生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45周岁及以下，本科及以上学历，学士及以上学位，具有副高及以上职称，具有两年及以上三级医院工作经历。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放射医学</w:t>
            </w:r>
          </w:p>
        </w:tc>
      </w:tr>
      <w:tr w14:paraId="14C3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DC4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兰溪市中医院</w:t>
            </w: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报备员额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6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血管外科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0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以下，本科及以上学历，中级及以上职称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血管外科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进修结业证书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</w:tbl>
    <w:p w14:paraId="548DC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2B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12BE"/>
    <w:rsid w:val="34E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2025-06-07T01:13:00Z</dcterms:created>
  <dc:creator>耳东</dc:creator>
  <cp:lastModifiedBy>耳东</cp:lastModifiedBy>
  <dcterms:modified xsi:type="dcterms:W3CDTF">2025-06-07T01:13:44Z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03255F0E2D23447B9B58F34E35EF78AB_11</vt:lpwstr>
  </property>
  <property fmtid="{D5CDD505-2E9C-101B-9397-08002B2CF9AE}" pid="4" name="KSOTemplateDocerSaveRecord">
    <vt:lpwstr>eyJoZGlkIjoiYTIwOWZlYTMxZDRkM2RmNDVhNmEyYTI4OGE4MzdhMDciLCJ1c2VySWQiOiIxMTIyNzU4NjEwIn0=</vt:lpwstr>
  </property>
</Properties>
</file>