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1263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宁夏回族自治区残疾人康复中心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宁夏康复医院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）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2025年公开招聘编外合同制工作人员公告</w:t>
      </w:r>
    </w:p>
    <w:p w14:paraId="236F92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2C36BB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根据《宁夏回族自治区事业单位公开招聘工作人员实施办法》（宁政办规发〔2023〕9号）等规定，现就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宁夏回族自治区残疾人康复中心（宁夏康复医院）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2025年公开招聘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编外合同制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工作人员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有关事项公告如下。</w:t>
      </w:r>
    </w:p>
    <w:p w14:paraId="4F45AF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一、招聘岗位</w:t>
      </w:r>
    </w:p>
    <w:p w14:paraId="7DA567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计划面向社会公开招聘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编外合同制工作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人员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名，具体岗位及条件详见《宁夏回族自治区残疾人康复中心2025年公开招聘编外合同制工作人员岗位一览表》（附件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）。</w:t>
      </w:r>
    </w:p>
    <w:p w14:paraId="6290BD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二、应聘条件</w:t>
      </w:r>
    </w:p>
    <w:p w14:paraId="4F5360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（一）具有下列资格条件的人员可以报考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：</w:t>
      </w:r>
    </w:p>
    <w:p w14:paraId="3320DD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1．具有中华人民共和国国籍；</w:t>
      </w:r>
    </w:p>
    <w:p w14:paraId="3D674D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2．拥护中国共产党领导，遵守中华人民共和国宪法；</w:t>
      </w:r>
    </w:p>
    <w:p w14:paraId="707A43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3．遵纪守法、品行端正，具有良好职业道德；</w:t>
      </w:r>
    </w:p>
    <w:p w14:paraId="1EC5E1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4．具有岗位所需要的学历、年龄、专业（技能）及身体条件；</w:t>
      </w:r>
    </w:p>
    <w:p w14:paraId="03251B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5．法律法规及招聘岗位规定的其他条件。</w:t>
      </w:r>
    </w:p>
    <w:p w14:paraId="0A356A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（二）下列人员、情形不得报考</w:t>
      </w:r>
    </w:p>
    <w:p w14:paraId="6602E2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1.因犯罪受过刑事处罚的；</w:t>
      </w:r>
    </w:p>
    <w:p w14:paraId="27677F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3798B7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.被依法列为失信联合惩戒对象仍在惩戒期的；</w:t>
      </w:r>
    </w:p>
    <w:p w14:paraId="77F354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.在机关事业单位招（录）聘中被认定有违纪违规行为且被记入诚信档案库仍在记录期的；</w:t>
      </w:r>
    </w:p>
    <w:p w14:paraId="7E065B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.定向培养人员服务期未满或正在定向培养学习的；</w:t>
      </w:r>
    </w:p>
    <w:p w14:paraId="3D144E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.新招聘事业单位工作人员在试用期内或未满最低服务期限的；</w:t>
      </w:r>
    </w:p>
    <w:p w14:paraId="031D1C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.普通高校在读的全日制非2025年应届毕业生；</w:t>
      </w:r>
    </w:p>
    <w:p w14:paraId="4A1B22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.现役军人；</w:t>
      </w:r>
    </w:p>
    <w:p w14:paraId="0E1948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.留学归国人员没有取得教育部留学服务中心出具国外学历、学位认证书的；</w:t>
      </w:r>
    </w:p>
    <w:p w14:paraId="3B40EB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.法律法规规定的其他情形。</w:t>
      </w:r>
    </w:p>
    <w:p w14:paraId="5CABB5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三、招聘方式</w:t>
      </w:r>
    </w:p>
    <w:p w14:paraId="21EFE3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采取面试方式进行。</w:t>
      </w:r>
    </w:p>
    <w:p w14:paraId="4AEFF8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四、报名程序</w:t>
      </w:r>
    </w:p>
    <w:p w14:paraId="14E899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（一）发布公告</w:t>
      </w:r>
    </w:p>
    <w:p w14:paraId="6C6E9B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2025年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日起在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宁夏回族自治区残疾人康复中心（宁夏康复医院）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官网（http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s://nxcjrkfzx.org.cn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及公众号发布。</w:t>
      </w:r>
    </w:p>
    <w:p w14:paraId="456A12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（二）报名方式及资格审查</w:t>
      </w:r>
    </w:p>
    <w:p w14:paraId="79A4E3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1.时间：2025年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日(星期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）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8:3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0至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日（星期五）1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7:3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0，应聘者须在以上规定的时间内完成报名。应聘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材料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应包括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报名表、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中华人民共和国居民身份证、毕业证、学位证、资格证、职称证等相关资料的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扫描件或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复印件。</w:t>
      </w:r>
    </w:p>
    <w:p w14:paraId="658D56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2.报名方式：线上报名请将上述材料以压缩包形式（命名为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姓名+应聘岗位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）在规定报名期限内发送至招聘邮箱：nxcjrkfzxrsk1@163.com，逾期不予受理。</w:t>
      </w:r>
    </w:p>
    <w:p w14:paraId="4132C7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线下报名请将报名材料纸质版送至宁夏残疾人康复中心1116室（宁夏回族自治区银川市金凤区湖畔路115号）。</w:t>
      </w:r>
    </w:p>
    <w:p w14:paraId="51682F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.注意事项。每人限报一个岗位，多报无效。报名人员须仔细如实填写《宁夏回族自治区残疾人康复中心编外合同制工作人员报名表》，凡出现填报信息错误或在资格审查、面试、体检时提交的证件与报名信息不一致等情况而影响聘用结果的，责任由其自负。报名人员提供虚假应聘资料的，一经查实，取消其应聘资格并保留追究其相关责任的权利。</w:t>
      </w:r>
    </w:p>
    <w:p w14:paraId="349B56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五、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考试</w:t>
      </w:r>
    </w:p>
    <w:p w14:paraId="2C44F2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本次招聘采用面试的方式进行，考察应聘者的专业知识、实践能力与岗位适配度。面试时间及地点（另行通知）。</w:t>
      </w:r>
    </w:p>
    <w:p w14:paraId="69E7AD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考试成绩计算。考试成绩＝面试成绩。</w:t>
      </w:r>
    </w:p>
    <w:p w14:paraId="172536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（1）所有成绩分数统一采用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四舍五入法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，保留至小数点后两位数字。</w:t>
      </w:r>
    </w:p>
    <w:p w14:paraId="47D3B1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（2）根据考试成绩，按岗位计划招聘人数1:1的比例，从高分到低分确定体检、考察对象。考试成绩出现并列时，由公开招聘领导小组通过一定方式组织加试。</w:t>
      </w:r>
    </w:p>
    <w:p w14:paraId="134CC3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六、资格复审</w:t>
      </w:r>
    </w:p>
    <w:p w14:paraId="08DB24C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42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根据招聘工作相关规定，我中心将对应聘人员进行资格审查。经审查合格者方可进入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考试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环节。</w:t>
      </w:r>
    </w:p>
    <w:p w14:paraId="4CB3AD8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42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资格审查工作贯穿招聘全过程，在任一环节发现应聘人员不符合招聘条件或弄虚作假的，将取消其应聘资格并保留追究其相关责任的权利。</w:t>
      </w:r>
    </w:p>
    <w:p w14:paraId="3DC238B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42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对报名截止后未达到开考比例的岗位，经公开招聘工作领导小组研究同意后，可相应调整该岗位招聘条件或核减（取消）招聘计划。</w:t>
      </w:r>
    </w:p>
    <w:p w14:paraId="0DAAE3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七、体检</w:t>
      </w:r>
    </w:p>
    <w:p w14:paraId="684F9F0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42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体检须在县级以上综合公立医院进行。体检标准参照《公务员录用体检通用标准（试行）》（人社部发〔2016〕140号）和行业有关规定执行。</w:t>
      </w:r>
    </w:p>
    <w:p w14:paraId="521F82A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42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应聘者应在规定时间内完成全部体检项目，未按要求完成体检的，视为自动放弃体检资格。</w:t>
      </w:r>
    </w:p>
    <w:p w14:paraId="37DB893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42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受检人对体检结果有疑问的，经招聘领导小组研究同意，可以申请复检，体检结果以复检结论为准。</w:t>
      </w:r>
    </w:p>
    <w:p w14:paraId="6D9BDA4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42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体检费由应聘者承担。应聘者申请复检的承担相关费用。</w:t>
      </w:r>
    </w:p>
    <w:p w14:paraId="0BE920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八</w:t>
      </w:r>
      <w:r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、考察</w:t>
      </w:r>
    </w:p>
    <w:p w14:paraId="456A5901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42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按照德才兼备、以德为先的用人标准，对被考察对象的政治思想、道德品质、能力素质、工作表现、遵纪守法、廉洁自律等方面的情况展开全面考察，同时还要对被考察对象的报考资格进行复审。</w:t>
      </w:r>
    </w:p>
    <w:p w14:paraId="09026E86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42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考察中发现因个人品德差、有不良政治记录的；不具备招聘岗位所需资格条件的；以及其他不符合聘用情形的，经公开招聘领导小组研究确定后，取消应聘资格。</w:t>
      </w:r>
    </w:p>
    <w:p w14:paraId="0FCD6D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九</w:t>
      </w:r>
      <w:r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、公示及聘用</w:t>
      </w:r>
    </w:p>
    <w:p w14:paraId="5AAA24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根据考试、体检、考察结果，确定拟聘用人员名单，在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宁夏回族自治区残疾人康复中心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官方网站公示7个工作日。</w:t>
      </w:r>
    </w:p>
    <w:p w14:paraId="2B3C88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公示期满无异议的人员，按规定办理劳动用工手续，依法签订劳动合同并缴纳社会保险；对反映有影响聘用的问题经查证属实的，不予聘用；对反映的问题一时难以查实的，暂缓聘用，待查清后再决定是否聘用。被聘用人员无正当理由逾期（自接到聘用通知20自然日内）不报到的，取消聘用资格。</w:t>
      </w:r>
    </w:p>
    <w:p w14:paraId="03AE6E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十、相关要求</w:t>
      </w:r>
    </w:p>
    <w:p w14:paraId="6FA2EB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（一）当出现岗位报名人数与聘用人数比例未达3:1或涉及岗位递补等特殊情形时，将由招聘领导小组结合岗位需求与实际情况，通过集体研讨审议作出决策。</w:t>
      </w:r>
    </w:p>
    <w:p w14:paraId="63C192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（二）在体检、考察环节，因体检（考察）不合格、自愿弃权、弄虚作假等情况被取消应聘资格出现岗位空缺时，按总成绩从高分到低分的顺序依次递补确定体检（考察）对象。</w:t>
      </w:r>
    </w:p>
    <w:p w14:paraId="1EF527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（三）公开招聘违纪违规行为的认定和处理，按照《事业单位公开招聘违纪违规行为处理规定》（人社部令第35号）及相关规定执行，构成犯罪的，依法追究刑事责任。</w:t>
      </w:r>
    </w:p>
    <w:p w14:paraId="6CB387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（四）应聘者报名时所留电话应保持畅通，因电话不畅通导致招聘单位无法通知相关事宜的，责任由应聘者承担。</w:t>
      </w:r>
    </w:p>
    <w:p w14:paraId="4FC4CC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（五）招聘单位相关人员、应聘者在办理公开招聘相关事项时涉及需要回避的，应按照《事业单位人事管理回避规定》（人社部〔2019〕1号）相关要求提出回避。</w:t>
      </w:r>
    </w:p>
    <w:p w14:paraId="6B5EB0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（六）招聘本科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及以上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学历盲人医疗按摩师5人，面向长春大学特教学院招聘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通过考生面试成绩和在校平时成绩综合评定确定录用结果，时间根据工作进度情况确定。</w:t>
      </w:r>
    </w:p>
    <w:p w14:paraId="73BE5B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（七）凡涉及本次招聘工作的重大事项或本方案未尽事宜，由公开招聘领导小组办公室研究决定。</w:t>
      </w:r>
    </w:p>
    <w:p w14:paraId="09141A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一</w:t>
      </w:r>
      <w:r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、咨询电话及地址</w:t>
      </w:r>
    </w:p>
    <w:p w14:paraId="7FA732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（一）咨询电话：0951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－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8629008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 w14:paraId="0EA189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600" w:firstLineChars="5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咨询时间：工作日8:30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－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: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0，14:00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－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17:30。</w:t>
      </w:r>
    </w:p>
    <w:p w14:paraId="5FEC2C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（二）监督电话：0951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－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5668831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 w14:paraId="792FBE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58ED94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757746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1918" w:leftChars="304" w:hanging="1280" w:hangingChars="4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附件：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宁夏回族自治区残疾人康复中心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宁夏康复医院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2025年公开招聘编外合同制工作人员岗位一览表</w:t>
      </w:r>
    </w:p>
    <w:p w14:paraId="351403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1916" w:leftChars="760" w:hanging="320" w:hangingChars="100"/>
        <w:jc w:val="both"/>
        <w:textAlignment w:val="auto"/>
        <w:rPr>
          <w:rFonts w:hint="default" w:eastAsia="仿宋_GB231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2.宁夏回族自治区残疾人康复中心编外合同制工作人员报名表</w:t>
      </w:r>
    </w:p>
    <w:p w14:paraId="14CF03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28C94E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3CC061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5F2189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宁夏回族自治区残疾人康复中心</w:t>
      </w:r>
    </w:p>
    <w:p w14:paraId="3D09CA6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right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2025年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</w:t>
      </w:r>
    </w:p>
    <w:p w14:paraId="77974EFE">
      <w:pP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2098" w:right="1474" w:bottom="1984" w:left="1587" w:header="851" w:footer="1417" w:gutter="0"/>
          <w:pgNumType w:fmt="decimal"/>
          <w:cols w:space="0" w:num="1"/>
          <w:rtlGutter w:val="0"/>
          <w:docGrid w:linePitch="579" w:charSpace="0"/>
        </w:sect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br w:type="page"/>
      </w:r>
    </w:p>
    <w:tbl>
      <w:tblPr>
        <w:tblStyle w:val="7"/>
        <w:tblpPr w:leftFromText="180" w:rightFromText="180" w:vertAnchor="text" w:horzAnchor="page" w:tblpXSpec="center" w:tblpY="337"/>
        <w:tblOverlap w:val="never"/>
        <w:tblW w:w="154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2010"/>
        <w:gridCol w:w="767"/>
        <w:gridCol w:w="734"/>
        <w:gridCol w:w="1481"/>
        <w:gridCol w:w="1599"/>
        <w:gridCol w:w="2276"/>
        <w:gridCol w:w="1147"/>
        <w:gridCol w:w="4931"/>
      </w:tblGrid>
      <w:tr w14:paraId="0CC37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  <w:jc w:val="center"/>
        </w:trPr>
        <w:tc>
          <w:tcPr>
            <w:tcW w:w="154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6DF731">
            <w:pPr>
              <w:tabs>
                <w:tab w:val="left" w:pos="7571"/>
              </w:tabs>
              <w:jc w:val="left"/>
              <w:rPr>
                <w:rFonts w:hint="eastAsia" w:ascii="黑体" w:hAnsi="黑体" w:eastAsia="黑体" w:cs="黑体"/>
                <w:color w:val="auto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lang w:bidi="ar"/>
              </w:rPr>
              <w:t>附件</w:t>
            </w: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lang w:val="en-US" w:eastAsia="zh-CN" w:bidi="ar"/>
              </w:rPr>
              <w:t>1</w:t>
            </w:r>
          </w:p>
          <w:p w14:paraId="485CA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40" w:firstLineChars="10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caps w:val="0"/>
                <w:color w:val="000000"/>
                <w:kern w:val="0"/>
                <w:sz w:val="44"/>
                <w:szCs w:val="44"/>
                <w:lang w:val="en-US" w:eastAsia="zh-CN" w:bidi="ar"/>
              </w:rPr>
            </w:pPr>
            <w:r>
              <w:rPr>
                <w:rFonts w:hint="default" w:ascii="Times New Roman" w:hAnsi="Times New Roman" w:eastAsia="方正小标宋_GBK" w:cs="Times New Roman"/>
                <w:caps w:val="0"/>
                <w:color w:val="000000"/>
                <w:kern w:val="0"/>
                <w:sz w:val="44"/>
                <w:szCs w:val="44"/>
                <w:lang w:val="en-US" w:eastAsia="zh-CN" w:bidi="ar"/>
              </w:rPr>
              <w:t>宁夏回族自治区残疾人康复中心</w:t>
            </w:r>
          </w:p>
          <w:p w14:paraId="5300F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40" w:firstLineChars="100"/>
              <w:jc w:val="center"/>
              <w:textAlignment w:val="center"/>
              <w:rPr>
                <w:rFonts w:hint="default" w:ascii="Times New Roman" w:hAnsi="Times New Roman" w:eastAsia="微软雅黑" w:cs="Times New Roman"/>
                <w:caps w:val="0"/>
                <w:color w:val="000000"/>
                <w:sz w:val="44"/>
                <w:szCs w:val="44"/>
              </w:rPr>
            </w:pPr>
            <w:r>
              <w:rPr>
                <w:rFonts w:hint="default" w:ascii="Times New Roman" w:hAnsi="Times New Roman" w:eastAsia="方正小标宋_GBK" w:cs="Times New Roman"/>
                <w:caps w:val="0"/>
                <w:color w:val="000000"/>
                <w:kern w:val="0"/>
                <w:sz w:val="44"/>
                <w:szCs w:val="44"/>
                <w:lang w:val="en-US" w:eastAsia="zh-CN" w:bidi="ar"/>
              </w:rPr>
              <w:t>2025年公开招聘编外合同制工作人员岗位一览表</w:t>
            </w:r>
          </w:p>
        </w:tc>
      </w:tr>
      <w:tr w14:paraId="07E8AD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6E468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7C896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000000"/>
                <w:kern w:val="0"/>
                <w:sz w:val="24"/>
                <w:szCs w:val="24"/>
                <w:lang w:bidi="ar"/>
              </w:rPr>
              <w:t>招聘岗位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D99A2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000000"/>
                <w:kern w:val="0"/>
                <w:sz w:val="24"/>
                <w:szCs w:val="24"/>
                <w:lang w:bidi="ar"/>
              </w:rPr>
              <w:t>招聘</w:t>
            </w:r>
          </w:p>
          <w:p w14:paraId="6A30A867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000000"/>
                <w:kern w:val="0"/>
                <w:sz w:val="24"/>
                <w:szCs w:val="24"/>
                <w:lang w:bidi="ar"/>
              </w:rPr>
              <w:t>范围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6B22C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000000"/>
                <w:kern w:val="0"/>
                <w:sz w:val="24"/>
                <w:szCs w:val="24"/>
                <w:lang w:bidi="ar"/>
              </w:rPr>
              <w:t>招聘</w:t>
            </w:r>
          </w:p>
          <w:p w14:paraId="3CA7F2D7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000000"/>
                <w:kern w:val="0"/>
                <w:sz w:val="24"/>
                <w:szCs w:val="24"/>
                <w:lang w:bidi="ar"/>
              </w:rPr>
              <w:t>人数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BD65A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F0A22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000000"/>
                <w:kern w:val="0"/>
                <w:sz w:val="24"/>
                <w:szCs w:val="24"/>
                <w:lang w:bidi="ar"/>
              </w:rPr>
              <w:t>学位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B8BE5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000000"/>
                <w:kern w:val="0"/>
                <w:sz w:val="24"/>
                <w:szCs w:val="24"/>
                <w:lang w:bidi="ar"/>
              </w:rPr>
              <w:t>岗位简介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35417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000000"/>
                <w:kern w:val="0"/>
                <w:sz w:val="24"/>
                <w:szCs w:val="24"/>
                <w:lang w:bidi="ar"/>
              </w:rPr>
              <w:t>所需</w:t>
            </w:r>
          </w:p>
          <w:p w14:paraId="578B1D87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000000"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4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3E29D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color w:val="000000"/>
                <w:kern w:val="0"/>
                <w:sz w:val="24"/>
                <w:szCs w:val="24"/>
                <w:lang w:bidi="ar"/>
              </w:rPr>
              <w:t>与岗位相关的其他要求</w:t>
            </w:r>
          </w:p>
        </w:tc>
      </w:tr>
      <w:tr w14:paraId="3A268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79CD2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ap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0EA5A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中医骨伤</w:t>
            </w:r>
          </w:p>
          <w:p w14:paraId="7F21EECF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副主任医师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726FE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全国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B033A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80916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本科及以上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4BF3F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学士及以上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770E9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从事</w:t>
            </w:r>
            <w:r>
              <w:rPr>
                <w:rFonts w:hint="eastAsia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颈肩腰腿痛等中医骨伤相关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诊疗</w:t>
            </w: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工作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1BA3B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中医骨伤</w:t>
            </w:r>
          </w:p>
        </w:tc>
        <w:tc>
          <w:tcPr>
            <w:tcW w:w="4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8679F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ap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auto"/>
                <w:kern w:val="0"/>
                <w:sz w:val="22"/>
                <w:lang w:val="en-US" w:eastAsia="zh-CN" w:bidi="ar"/>
              </w:rPr>
              <w:t>副主任医师</w:t>
            </w:r>
            <w:r>
              <w:rPr>
                <w:rFonts w:hint="eastAsia" w:ascii="Times New Roman" w:hAnsi="Times New Roman" w:eastAsia="仿宋_GB2312" w:cs="Times New Roman"/>
                <w:caps w:val="0"/>
                <w:color w:val="auto"/>
                <w:kern w:val="0"/>
                <w:sz w:val="22"/>
                <w:lang w:val="en-US" w:eastAsia="zh-CN" w:bidi="ar"/>
              </w:rPr>
              <w:t>及以上职称</w:t>
            </w:r>
            <w:r>
              <w:rPr>
                <w:rFonts w:hint="default" w:ascii="Times New Roman" w:hAnsi="Times New Roman" w:eastAsia="仿宋_GB2312" w:cs="Times New Roman"/>
                <w:caps w:val="0"/>
                <w:color w:val="auto"/>
                <w:kern w:val="0"/>
                <w:sz w:val="22"/>
                <w:lang w:val="en-US" w:eastAsia="zh-CN" w:bidi="ar"/>
              </w:rPr>
              <w:t>，执业范围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中医骨伤。</w:t>
            </w:r>
          </w:p>
        </w:tc>
      </w:tr>
      <w:tr w14:paraId="54AD64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1BB15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ap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0B193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中医骨伤</w:t>
            </w:r>
          </w:p>
          <w:p w14:paraId="4AAF9689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主治医师</w:t>
            </w:r>
            <w:r>
              <w:rPr>
                <w:rFonts w:hint="eastAsia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中医确有专长医师</w:t>
            </w:r>
            <w:r>
              <w:rPr>
                <w:rFonts w:hint="eastAsia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）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0ECAF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全国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5A341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69FAC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本科及以上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9AF7E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65E52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从事</w:t>
            </w:r>
            <w:r>
              <w:rPr>
                <w:rFonts w:hint="eastAsia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颈肩腰腿痛等中医骨伤相关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诊疗</w:t>
            </w: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工作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E353F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中医骨伤</w:t>
            </w:r>
          </w:p>
        </w:tc>
        <w:tc>
          <w:tcPr>
            <w:tcW w:w="4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49BC8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ap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auto"/>
                <w:kern w:val="0"/>
                <w:sz w:val="22"/>
                <w:lang w:val="en-US" w:eastAsia="zh-CN" w:bidi="ar"/>
              </w:rPr>
              <w:t>主治医师</w:t>
            </w:r>
            <w:r>
              <w:rPr>
                <w:rFonts w:hint="eastAsia" w:ascii="Times New Roman" w:hAnsi="Times New Roman" w:eastAsia="仿宋_GB2312" w:cs="Times New Roman"/>
                <w:caps w:val="0"/>
                <w:color w:val="auto"/>
                <w:kern w:val="0"/>
                <w:sz w:val="22"/>
                <w:lang w:val="en-US" w:eastAsia="zh-CN" w:bidi="ar"/>
              </w:rPr>
              <w:t>职称，</w:t>
            </w:r>
            <w:r>
              <w:rPr>
                <w:rFonts w:hint="default" w:ascii="Times New Roman" w:hAnsi="Times New Roman" w:eastAsia="仿宋_GB2312" w:cs="Times New Roman"/>
                <w:caps w:val="0"/>
                <w:color w:val="auto"/>
                <w:kern w:val="0"/>
                <w:sz w:val="22"/>
                <w:lang w:val="en-US" w:eastAsia="zh-CN" w:bidi="ar"/>
              </w:rPr>
              <w:t>执业范围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中医骨伤；中医医术确有专长人员医师（</w:t>
            </w:r>
            <w:r>
              <w:rPr>
                <w:rFonts w:hint="eastAsia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颈肩腰腿痛治疗专长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</w:tr>
      <w:tr w14:paraId="76BC31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0D42C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7804D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盲人医疗按摩师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EEBFD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全区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4E825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10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0D889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大专及以上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C6609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45F9D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从事推拿治疗工作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CB793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推拿</w:t>
            </w:r>
          </w:p>
        </w:tc>
        <w:tc>
          <w:tcPr>
            <w:tcW w:w="4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C23DD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ap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岁以下，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视力残疾，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须取得盲人医疗按摩师证或执业医师资格证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。临床经验丰富，有特色治疗技术可适度放宽年龄条件。</w:t>
            </w:r>
          </w:p>
        </w:tc>
      </w:tr>
      <w:tr w14:paraId="35FF0C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757A0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aps w:val="0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E48B4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盲人医疗按摩</w:t>
            </w:r>
            <w:r>
              <w:rPr>
                <w:rFonts w:hint="eastAsia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人员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07018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长春大学特教学院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2DF7D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BA6E5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本科</w:t>
            </w: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及以上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FB101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学士及以上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9E796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从事推拿治疗工作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56925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推拿</w:t>
            </w:r>
          </w:p>
        </w:tc>
        <w:tc>
          <w:tcPr>
            <w:tcW w:w="4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65CED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aps w:val="0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岁以下，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视力残疾，应届毕业生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</w:tr>
      <w:tr w14:paraId="4400CA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8CE89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01B40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医务管理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79E01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全区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381E5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1F8D8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ap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本科</w:t>
            </w: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及以上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3E337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学士及以上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2DD24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从事医务医保工作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F92C6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不限</w:t>
            </w:r>
          </w:p>
        </w:tc>
        <w:tc>
          <w:tcPr>
            <w:tcW w:w="4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F79E7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35岁以下，有医务医保工作经历。</w:t>
            </w:r>
          </w:p>
        </w:tc>
      </w:tr>
      <w:tr w14:paraId="0E6F47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56391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3F34A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综合管理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9D1E8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全区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7357B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A8930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本科</w:t>
            </w: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及以上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4FD44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学士及以上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9AC0D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从事综合管理工作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DE482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aps w:val="0"/>
                <w:color w:val="000000"/>
                <w:kern w:val="0"/>
                <w:sz w:val="22"/>
                <w:lang w:val="en-US" w:eastAsia="zh-CN" w:bidi="ar"/>
              </w:rPr>
              <w:t>不限</w:t>
            </w:r>
          </w:p>
        </w:tc>
        <w:tc>
          <w:tcPr>
            <w:tcW w:w="4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88C52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有残疾人工作经历。</w:t>
            </w:r>
          </w:p>
        </w:tc>
      </w:tr>
      <w:tr w14:paraId="093DF1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546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7D249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ind w:firstLine="7920" w:firstLineChars="330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aps w:val="0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aps w:val="0"/>
                <w:color w:val="000000"/>
                <w:kern w:val="0"/>
                <w:sz w:val="24"/>
                <w:szCs w:val="24"/>
                <w:lang w:val="en-US" w:eastAsia="zh-CN" w:bidi="ar"/>
              </w:rPr>
              <w:t>合计：</w:t>
            </w:r>
            <w:r>
              <w:rPr>
                <w:rFonts w:hint="eastAsia" w:ascii="Times New Roman" w:hAnsi="Times New Roman" w:cs="Times New Roman"/>
                <w:caps w:val="0"/>
                <w:color w:val="000000"/>
                <w:kern w:val="0"/>
                <w:sz w:val="24"/>
                <w:szCs w:val="24"/>
                <w:lang w:val="en-US" w:eastAsia="zh-CN" w:bidi="ar"/>
              </w:rPr>
              <w:t>19</w:t>
            </w:r>
            <w:r>
              <w:rPr>
                <w:rFonts w:hint="default" w:ascii="Times New Roman" w:hAnsi="Times New Roman" w:cs="Times New Roman" w:eastAsiaTheme="minorEastAsia"/>
                <w:caps w:val="0"/>
                <w:color w:val="000000"/>
                <w:kern w:val="0"/>
                <w:sz w:val="24"/>
                <w:szCs w:val="24"/>
                <w:lang w:val="en-US" w:eastAsia="zh-CN" w:bidi="ar"/>
              </w:rPr>
              <w:t>人</w:t>
            </w:r>
          </w:p>
        </w:tc>
      </w:tr>
    </w:tbl>
    <w:p w14:paraId="06D155A4">
      <w:pP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br w:type="page"/>
      </w:r>
    </w:p>
    <w:p w14:paraId="5BE22610">
      <w:pPr>
        <w:pageBreakBefore w:val="0"/>
        <w:widowControl w:val="0"/>
        <w:kinsoku/>
        <w:wordWrap/>
        <w:topLinePunct w:val="0"/>
        <w:autoSpaceDN/>
        <w:bidi w:val="0"/>
        <w:textAlignment w:val="baseline"/>
        <w:rPr>
          <w:rFonts w:hint="default" w:ascii="Times New Roman" w:hAnsi="Times New Roman" w:eastAsia="黑体" w:cs="Times New Roman"/>
          <w:color w:val="auto"/>
          <w:sz w:val="32"/>
          <w:szCs w:val="32"/>
          <w:lang w:bidi="ar"/>
        </w:rPr>
        <w:sectPr>
          <w:pgSz w:w="16838" w:h="11906" w:orient="landscape"/>
          <w:pgMar w:top="1587" w:right="2098" w:bottom="1474" w:left="1984" w:header="851" w:footer="1417" w:gutter="0"/>
          <w:pgNumType w:fmt="decimal"/>
          <w:cols w:space="0" w:num="1"/>
          <w:rtlGutter w:val="0"/>
          <w:docGrid w:linePitch="579" w:charSpace="0"/>
        </w:sectPr>
      </w:pPr>
    </w:p>
    <w:p w14:paraId="31A05FE6">
      <w:pPr>
        <w:pageBreakBefore w:val="0"/>
        <w:widowControl w:val="0"/>
        <w:kinsoku/>
        <w:wordWrap/>
        <w:topLinePunct w:val="0"/>
        <w:autoSpaceDN/>
        <w:bidi w:val="0"/>
        <w:textAlignment w:val="baseline"/>
        <w:rPr>
          <w:rFonts w:hint="eastAsia" w:ascii="黑体" w:hAnsi="黑体" w:eastAsia="黑体" w:cs="黑体"/>
          <w:color w:val="auto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bidi="ar"/>
        </w:rPr>
        <w:t>附件2</w:t>
      </w:r>
    </w:p>
    <w:p w14:paraId="06418B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40" w:firstLineChars="100"/>
        <w:jc w:val="center"/>
        <w:textAlignment w:val="center"/>
        <w:rPr>
          <w:rFonts w:hint="default" w:ascii="Times New Roman" w:hAnsi="Times New Roman" w:eastAsia="方正小标宋_GBK" w:cs="Times New Roman"/>
          <w:caps w:val="0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caps w:val="0"/>
          <w:color w:val="000000"/>
          <w:kern w:val="0"/>
          <w:sz w:val="44"/>
          <w:szCs w:val="44"/>
          <w:lang w:val="en-US" w:eastAsia="zh-CN" w:bidi="ar"/>
        </w:rPr>
        <w:t>宁夏回族自治区残疾人康复中心</w:t>
      </w:r>
    </w:p>
    <w:p w14:paraId="638D07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40" w:firstLineChars="100"/>
        <w:jc w:val="center"/>
        <w:textAlignment w:val="center"/>
        <w:rPr>
          <w:rFonts w:hint="default" w:ascii="Times New Roman" w:hAnsi="Times New Roman" w:eastAsia="方正小标宋_GBK" w:cs="Times New Roman"/>
          <w:caps w:val="0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caps w:val="0"/>
          <w:color w:val="000000"/>
          <w:kern w:val="0"/>
          <w:sz w:val="44"/>
          <w:szCs w:val="44"/>
          <w:lang w:val="en-US" w:eastAsia="zh-CN" w:bidi="ar"/>
        </w:rPr>
        <w:t>编外合同制工作人员报名表</w:t>
      </w:r>
    </w:p>
    <w:tbl>
      <w:tblPr>
        <w:tblStyle w:val="7"/>
        <w:tblW w:w="90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1815"/>
        <w:gridCol w:w="783"/>
        <w:gridCol w:w="717"/>
        <w:gridCol w:w="601"/>
        <w:gridCol w:w="764"/>
        <w:gridCol w:w="252"/>
        <w:gridCol w:w="1278"/>
        <w:gridCol w:w="1755"/>
      </w:tblGrid>
      <w:tr w14:paraId="11DBB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82D43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spacing w:line="400" w:lineRule="exact"/>
              <w:jc w:val="center"/>
              <w:textAlignment w:val="baseline"/>
              <w:rPr>
                <w:rFonts w:hint="default" w:ascii="Times New Roman" w:hAnsi="Times New Roman" w:cs="Times New Roman"/>
                <w:b/>
                <w:i/>
                <w:caps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姓  名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D9C3A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83213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spacing w:line="400" w:lineRule="exact"/>
              <w:jc w:val="center"/>
              <w:textAlignment w:val="baseline"/>
              <w:rPr>
                <w:rFonts w:hint="default" w:ascii="Times New Roman" w:hAnsi="Times New Roman" w:cs="Times New Roman"/>
                <w:b/>
                <w:i/>
                <w:caps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9C213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CBB1E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spacing w:line="400" w:lineRule="exact"/>
              <w:jc w:val="center"/>
              <w:textAlignment w:val="baseline"/>
              <w:rPr>
                <w:rFonts w:hint="default" w:ascii="Times New Roman" w:hAnsi="Times New Roman" w:cs="Times New Roman"/>
                <w:b/>
                <w:i/>
                <w:caps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民  族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842E2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916A0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</w:rPr>
              <w:t>（照片）</w:t>
            </w:r>
          </w:p>
        </w:tc>
      </w:tr>
      <w:tr w14:paraId="08548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8FBD2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户籍</w:t>
            </w:r>
          </w:p>
          <w:p w14:paraId="39C80189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spacing w:line="400" w:lineRule="exact"/>
              <w:jc w:val="center"/>
              <w:textAlignment w:val="baseline"/>
              <w:rPr>
                <w:rFonts w:hint="default" w:ascii="Times New Roman" w:hAnsi="Times New Roman" w:cs="Times New Roman"/>
                <w:b/>
                <w:i/>
                <w:caps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地址</w:t>
            </w:r>
          </w:p>
        </w:tc>
        <w:tc>
          <w:tcPr>
            <w:tcW w:w="39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B32B4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94C82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bidi="ar"/>
              </w:rPr>
              <w:t>政治</w:t>
            </w:r>
          </w:p>
          <w:p w14:paraId="4F1483D1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bidi="ar"/>
              </w:rPr>
              <w:t>面貌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AAEF7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A6FEF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spacing w:line="400" w:lineRule="exact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14:paraId="7E88A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FA6B6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spacing w:line="400" w:lineRule="exact"/>
              <w:jc w:val="center"/>
              <w:textAlignment w:val="baseline"/>
              <w:rPr>
                <w:rFonts w:hint="default" w:ascii="Times New Roman" w:hAnsi="Times New Roman" w:cs="Times New Roman"/>
                <w:b/>
                <w:i/>
                <w:caps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97020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27BF4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bidi="ar"/>
              </w:rPr>
              <w:t>学位</w:t>
            </w: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2A98F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87B7E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bidi="ar"/>
              </w:rPr>
              <w:t>毕业</w:t>
            </w:r>
          </w:p>
          <w:p w14:paraId="5B81FC50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bidi="ar"/>
              </w:rPr>
              <w:t>时间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029D3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B3ABE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spacing w:line="400" w:lineRule="exact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14:paraId="7A863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76B3C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毕业</w:t>
            </w:r>
          </w:p>
          <w:p w14:paraId="5ABAE977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spacing w:line="400" w:lineRule="exact"/>
              <w:jc w:val="center"/>
              <w:textAlignment w:val="baseline"/>
              <w:rPr>
                <w:rFonts w:hint="default" w:ascii="Times New Roman" w:hAnsi="Times New Roman" w:cs="Times New Roman"/>
                <w:b/>
                <w:i/>
                <w:caps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院校</w:t>
            </w:r>
          </w:p>
        </w:tc>
        <w:tc>
          <w:tcPr>
            <w:tcW w:w="39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1E258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873F5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3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D9801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spacing w:line="400" w:lineRule="exact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14:paraId="7F845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E790E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联系</w:t>
            </w:r>
          </w:p>
          <w:p w14:paraId="3A8AE59C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spacing w:line="400" w:lineRule="exact"/>
              <w:jc w:val="center"/>
              <w:textAlignment w:val="baseline"/>
              <w:rPr>
                <w:rFonts w:hint="default" w:ascii="Times New Roman" w:hAnsi="Times New Roman" w:cs="Times New Roman"/>
                <w:b/>
                <w:i/>
                <w:caps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电话</w:t>
            </w:r>
          </w:p>
        </w:tc>
        <w:tc>
          <w:tcPr>
            <w:tcW w:w="39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1A8C3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080C9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bidi="ar"/>
              </w:rPr>
              <w:t>邮箱</w:t>
            </w:r>
          </w:p>
        </w:tc>
        <w:tc>
          <w:tcPr>
            <w:tcW w:w="3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E44A5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</w:tr>
      <w:tr w14:paraId="28B7A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C11E9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</w:rPr>
              <w:t>身份</w:t>
            </w:r>
          </w:p>
          <w:p w14:paraId="0230F589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</w:rPr>
              <w:t>证号</w:t>
            </w:r>
          </w:p>
        </w:tc>
        <w:tc>
          <w:tcPr>
            <w:tcW w:w="39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7433B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51DEC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</w:rPr>
              <w:t>应聘</w:t>
            </w:r>
          </w:p>
          <w:p w14:paraId="53518669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</w:rPr>
              <w:t>岗位</w:t>
            </w:r>
          </w:p>
        </w:tc>
        <w:tc>
          <w:tcPr>
            <w:tcW w:w="3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1966E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</w:tr>
      <w:tr w14:paraId="140B5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  <w:jc w:val="center"/>
        </w:trPr>
        <w:tc>
          <w:tcPr>
            <w:tcW w:w="11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1218CAB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bidi="ar"/>
              </w:rPr>
              <w:t>个人</w:t>
            </w:r>
          </w:p>
          <w:p w14:paraId="423EBA12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bidi="ar"/>
              </w:rPr>
              <w:t>简历</w:t>
            </w:r>
          </w:p>
        </w:tc>
        <w:tc>
          <w:tcPr>
            <w:tcW w:w="79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B13F8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spacing w:line="400" w:lineRule="exact"/>
              <w:jc w:val="both"/>
              <w:textAlignment w:val="baseline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</w:tr>
      <w:tr w14:paraId="5A379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  <w:jc w:val="center"/>
        </w:trPr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27CB8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spacing w:line="560" w:lineRule="exact"/>
              <w:textAlignment w:val="baseline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bidi="ar"/>
              </w:rPr>
              <w:t>报名信息确认栏</w:t>
            </w:r>
          </w:p>
        </w:tc>
        <w:tc>
          <w:tcPr>
            <w:tcW w:w="79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91BB5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spacing w:line="560" w:lineRule="exact"/>
              <w:textAlignment w:val="baseline"/>
              <w:rPr>
                <w:rFonts w:hint="default" w:ascii="Times New Roman" w:hAnsi="Times New Roman" w:eastAsia="华文行楷" w:cs="Times New Roman"/>
                <w:bCs/>
                <w:color w:val="auto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华文行楷" w:cs="Times New Roman"/>
                <w:bCs/>
                <w:color w:val="auto"/>
                <w:kern w:val="0"/>
                <w:sz w:val="24"/>
                <w:szCs w:val="32"/>
              </w:rPr>
              <w:t>以上填写信息均为本人真实情况，若有虚假、遗漏、错误，责任自负。</w:t>
            </w:r>
          </w:p>
          <w:p w14:paraId="452B8715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spacing w:line="560" w:lineRule="exact"/>
              <w:textAlignment w:val="baseline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32"/>
              </w:rPr>
            </w:pPr>
          </w:p>
          <w:p w14:paraId="55E5C49A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spacing w:line="560" w:lineRule="exact"/>
              <w:ind w:firstLine="1200" w:firstLineChars="500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eastAsia="zh-CN"/>
              </w:rPr>
              <w:t>应聘者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</w:rPr>
              <w:t>签名：                    年    月   日</w:t>
            </w:r>
          </w:p>
        </w:tc>
      </w:tr>
      <w:tr w14:paraId="2C5CE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FBFCE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初审</w:t>
            </w:r>
          </w:p>
          <w:p w14:paraId="141571E2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意见</w:t>
            </w:r>
          </w:p>
        </w:tc>
        <w:tc>
          <w:tcPr>
            <w:tcW w:w="3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F7A51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spacing w:line="560" w:lineRule="exact"/>
              <w:textAlignment w:val="baseline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</w:rPr>
              <w:t>审查人签字：</w:t>
            </w:r>
          </w:p>
          <w:p w14:paraId="7D731251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spacing w:line="560" w:lineRule="exact"/>
              <w:textAlignment w:val="baseline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</w:rPr>
            </w:pPr>
          </w:p>
          <w:p w14:paraId="5035F9C4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spacing w:line="560" w:lineRule="exact"/>
              <w:ind w:firstLine="960" w:firstLineChars="400"/>
              <w:textAlignment w:val="baseline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</w:rPr>
              <w:t xml:space="preserve"> 年   月   日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AFF9F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</w:p>
          <w:p w14:paraId="202B9F3B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复审</w:t>
            </w:r>
          </w:p>
          <w:p w14:paraId="7512AAC8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spacing w:line="560" w:lineRule="exact"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sz w:val="2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意见</w:t>
            </w:r>
          </w:p>
          <w:p w14:paraId="663EF98F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BB27B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spacing w:line="560" w:lineRule="exact"/>
              <w:textAlignment w:val="baseline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</w:rPr>
            </w:pPr>
          </w:p>
          <w:p w14:paraId="020F3161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spacing w:line="560" w:lineRule="exact"/>
              <w:textAlignment w:val="baseline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</w:rPr>
              <w:t>审查人签字：</w:t>
            </w:r>
          </w:p>
          <w:p w14:paraId="7B1C364D">
            <w:pPr>
              <w:pageBreakBefore w:val="0"/>
              <w:widowControl w:val="0"/>
              <w:kinsoku/>
              <w:wordWrap/>
              <w:topLinePunct w:val="0"/>
              <w:autoSpaceDN/>
              <w:bidi w:val="0"/>
              <w:spacing w:line="560" w:lineRule="exact"/>
              <w:ind w:firstLine="480" w:firstLineChars="200"/>
              <w:textAlignment w:val="baseline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</w:rPr>
              <w:t xml:space="preserve">   年   月   日</w:t>
            </w:r>
          </w:p>
        </w:tc>
      </w:tr>
    </w:tbl>
    <w:p w14:paraId="37B1906E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/>
          <w:lang w:val="en-US" w:eastAsia="zh-CN"/>
        </w:rPr>
      </w:pPr>
    </w:p>
    <w:sectPr>
      <w:pgSz w:w="11906" w:h="16838"/>
      <w:pgMar w:top="2098" w:right="1474" w:bottom="1984" w:left="1587" w:header="851" w:footer="1417" w:gutter="0"/>
      <w:paperSrc/>
      <w:pgNumType w:fmt="decimal"/>
      <w:cols w:space="0" w:num="1"/>
      <w:rtlGutter w:val="0"/>
      <w:docGrid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C0C77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-175895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33D1A7"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3.8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PTVY53WAAAACAEAAA8AAAAAAAAAAQAgAAAAIgAAAGRycy9kb3ducmV2LnhtbFBL&#10;AQIUABQAAAAIAIdO4kBrhfn7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A33D1A7"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3537B8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-175895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401007">
                          <w:pPr>
                            <w:pStyle w:val="4"/>
                            <w:ind w:firstLine="280" w:firstLineChars="10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3.85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PTVY53WAAAACAEAAA8AAAAAAAAAAQAgAAAAIgAAAGRycy9kb3ducmV2LnhtbFBL&#10;AQIUABQAAAAIAIdO4kAkgka0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9401007">
                    <w:pPr>
                      <w:pStyle w:val="4"/>
                      <w:ind w:firstLine="280" w:firstLineChars="10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608480"/>
    <w:multiLevelType w:val="singleLevel"/>
    <w:tmpl w:val="F7608480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3230D0DB"/>
    <w:multiLevelType w:val="singleLevel"/>
    <w:tmpl w:val="3230D0DB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6A6EFCA3"/>
    <w:multiLevelType w:val="singleLevel"/>
    <w:tmpl w:val="6A6EFCA3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916961"/>
    <w:rsid w:val="02AF0440"/>
    <w:rsid w:val="0709180F"/>
    <w:rsid w:val="092B3E90"/>
    <w:rsid w:val="0D932457"/>
    <w:rsid w:val="10D1490E"/>
    <w:rsid w:val="11D642AA"/>
    <w:rsid w:val="15C6423D"/>
    <w:rsid w:val="178A5CCD"/>
    <w:rsid w:val="17E31C37"/>
    <w:rsid w:val="195C6003"/>
    <w:rsid w:val="1AA13DF0"/>
    <w:rsid w:val="1D553584"/>
    <w:rsid w:val="1D916961"/>
    <w:rsid w:val="25D86356"/>
    <w:rsid w:val="26836EF2"/>
    <w:rsid w:val="26B930A2"/>
    <w:rsid w:val="26FE1DEC"/>
    <w:rsid w:val="2BD1611B"/>
    <w:rsid w:val="2C36526B"/>
    <w:rsid w:val="2F2A0EB9"/>
    <w:rsid w:val="30074987"/>
    <w:rsid w:val="342022B6"/>
    <w:rsid w:val="349A34DB"/>
    <w:rsid w:val="37C4498C"/>
    <w:rsid w:val="39A728CE"/>
    <w:rsid w:val="3AFA6CA3"/>
    <w:rsid w:val="3DC40C99"/>
    <w:rsid w:val="43A13319"/>
    <w:rsid w:val="44847BAF"/>
    <w:rsid w:val="479E1630"/>
    <w:rsid w:val="47DB51AF"/>
    <w:rsid w:val="49F64E79"/>
    <w:rsid w:val="4DCD5EF0"/>
    <w:rsid w:val="4F181D81"/>
    <w:rsid w:val="4F967ABB"/>
    <w:rsid w:val="50FC7D80"/>
    <w:rsid w:val="5255643A"/>
    <w:rsid w:val="5D260DF4"/>
    <w:rsid w:val="615870CE"/>
    <w:rsid w:val="63313AF6"/>
    <w:rsid w:val="65843CF3"/>
    <w:rsid w:val="67AF504E"/>
    <w:rsid w:val="6A9423C4"/>
    <w:rsid w:val="6B2111EB"/>
    <w:rsid w:val="6C0905E4"/>
    <w:rsid w:val="6EC10420"/>
    <w:rsid w:val="6F1B30D0"/>
    <w:rsid w:val="7317319A"/>
    <w:rsid w:val="77763595"/>
    <w:rsid w:val="7A7A4D40"/>
    <w:rsid w:val="7F48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Calibri" w:hAnsi="Calibri" w:eastAsia="宋体" w:cs="Times New Roman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2959</Words>
  <Characters>3159</Characters>
  <Lines>0</Lines>
  <Paragraphs>0</Paragraphs>
  <TotalTime>1</TotalTime>
  <ScaleCrop>false</ScaleCrop>
  <LinksUpToDate>false</LinksUpToDate>
  <CharactersWithSpaces>3165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2025-05-30T10:05:00Z</dcterms:created>
  <dc:creator>大漠天涯</dc:creator>
  <cp:lastModifiedBy>summer</cp:lastModifiedBy>
  <cp:lastPrinted>2025-06-03T06:29:00Z</cp:lastPrinted>
  <dcterms:modified xsi:type="dcterms:W3CDTF">2025-06-04T02:21:45Z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D3C968BE092B41C687BEE1F6D5CC0AF9_11</vt:lpwstr>
  </property>
  <property fmtid="{D5CDD505-2E9C-101B-9397-08002B2CF9AE}" pid="4" name="KSOTemplateDocerSaveRecord">
    <vt:lpwstr>eyJoZGlkIjoiZjcyZjJhYmQyZmM2NDJhYWYzOGM5ZjRmYjk5OGJiMjIiLCJ1c2VySWQiOiI1OTU4Njc1MTYifQ==</vt:lpwstr>
  </property>
</Properties>
</file>