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DBE68">
      <w:pPr>
        <w:rPr>
          <w:rFonts w:hint="eastAsia" w:ascii="方正小标宋简体" w:hAnsi="宋体" w:eastAsia="方正小标宋简体" w:cs="宋体"/>
          <w:bCs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6F8E925B">
      <w:pPr>
        <w:spacing w:line="560" w:lineRule="atLeast"/>
        <w:jc w:val="center"/>
        <w:rPr>
          <w:rFonts w:hint="eastAsia" w:ascii="方正小标宋简体" w:hAnsi="宋体" w:eastAsia="方正小标宋简体" w:cs="宋体"/>
          <w:bCs/>
          <w:color w:val="auto"/>
          <w:sz w:val="44"/>
          <w:szCs w:val="44"/>
          <w:lang w:eastAsia="zh-CN"/>
        </w:rPr>
      </w:pPr>
    </w:p>
    <w:p w14:paraId="5C638FF8">
      <w:pPr>
        <w:spacing w:line="560" w:lineRule="atLeast"/>
        <w:jc w:val="center"/>
        <w:rPr>
          <w:rFonts w:hint="eastAsia" w:ascii="方正小标宋简体" w:hAnsi="宋体" w:eastAsia="方正小标宋简体" w:cs="宋体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color w:val="auto"/>
          <w:sz w:val="44"/>
          <w:szCs w:val="44"/>
          <w:lang w:eastAsia="zh-CN"/>
        </w:rPr>
        <w:t>应聘人员近亲回避承诺书</w:t>
      </w:r>
    </w:p>
    <w:bookmarkEnd w:id="0"/>
    <w:p w14:paraId="5F6CD631">
      <w:pPr>
        <w:spacing w:line="560" w:lineRule="atLeast"/>
        <w:jc w:val="both"/>
        <w:rPr>
          <w:rFonts w:hint="eastAsia" w:ascii="方正小标宋简体" w:hAnsi="宋体" w:eastAsia="方正小标宋简体" w:cs="宋体"/>
          <w:bCs/>
          <w:color w:val="auto"/>
          <w:sz w:val="44"/>
          <w:szCs w:val="44"/>
          <w:lang w:eastAsia="zh-CN"/>
        </w:rPr>
      </w:pPr>
    </w:p>
    <w:p w14:paraId="64513BF6">
      <w:pPr>
        <w:spacing w:line="620" w:lineRule="exact"/>
        <w:ind w:firstLine="616" w:firstLineChars="200"/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auto"/>
          <w:spacing w:val="-6"/>
          <w:sz w:val="32"/>
          <w:szCs w:val="32"/>
          <w:lang w:eastAsia="zh-CN"/>
        </w:rPr>
        <w:t>根据《事业单位人事管理回避规定》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需对应聘人员下列亲属关系类型进行排查：</w:t>
      </w:r>
    </w:p>
    <w:p w14:paraId="1E73370D">
      <w:pPr>
        <w:tabs>
          <w:tab w:val="left" w:pos="1610"/>
        </w:tabs>
        <w:spacing w:line="620" w:lineRule="exact"/>
        <w:ind w:firstLine="640" w:firstLineChars="200"/>
        <w:rPr>
          <w:rFonts w:ascii="黑体" w:hAnsi="黑体" w:eastAsia="黑体" w:cs="黑体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一、关系类型</w:t>
      </w:r>
    </w:p>
    <w:p w14:paraId="199B1DDA">
      <w:pPr>
        <w:spacing w:line="620" w:lineRule="exact"/>
        <w:ind w:firstLine="616" w:firstLineChars="200"/>
        <w:rPr>
          <w:rFonts w:ascii="仿宋_GB2312" w:hAnsi="仿宋" w:eastAsia="仿宋_GB2312" w:cs="仿宋"/>
          <w:color w:val="auto"/>
          <w:spacing w:val="-6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auto"/>
          <w:spacing w:val="-6"/>
          <w:sz w:val="32"/>
          <w:szCs w:val="32"/>
          <w:lang w:eastAsia="zh-CN"/>
        </w:rPr>
        <w:t>1. 夫妻关系；</w:t>
      </w:r>
    </w:p>
    <w:p w14:paraId="15C01DF2">
      <w:pPr>
        <w:spacing w:line="620" w:lineRule="exact"/>
        <w:ind w:firstLine="616" w:firstLineChars="200"/>
        <w:rPr>
          <w:rFonts w:ascii="仿宋_GB2312" w:hAnsi="仿宋" w:eastAsia="仿宋_GB2312" w:cs="仿宋"/>
          <w:color w:val="auto"/>
          <w:spacing w:val="-6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auto"/>
          <w:spacing w:val="-6"/>
          <w:sz w:val="32"/>
          <w:szCs w:val="32"/>
          <w:lang w:eastAsia="zh-CN"/>
        </w:rPr>
        <w:t>2. 直系血亲关系，包括祖父母、外祖父母、父母、子女、孙子女、外孙子女；</w:t>
      </w:r>
    </w:p>
    <w:p w14:paraId="39CDFFF2">
      <w:pPr>
        <w:spacing w:line="620" w:lineRule="exact"/>
        <w:ind w:firstLine="616" w:firstLineChars="200"/>
        <w:rPr>
          <w:rFonts w:ascii="仿宋_GB2312" w:hAnsi="仿宋" w:eastAsia="仿宋_GB2312" w:cs="仿宋"/>
          <w:color w:val="auto"/>
          <w:spacing w:val="-6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auto"/>
          <w:spacing w:val="-6"/>
          <w:sz w:val="32"/>
          <w:szCs w:val="32"/>
          <w:lang w:eastAsia="zh-CN"/>
        </w:rPr>
        <w:t>3. 三代以内旁系血亲关系，包括叔姑舅姨、兄弟姐妹、堂兄弟姐妹、表兄弟姐妹、侄子女、甥子女；</w:t>
      </w:r>
    </w:p>
    <w:p w14:paraId="2AE6CC62">
      <w:pPr>
        <w:spacing w:line="620" w:lineRule="exact"/>
        <w:ind w:firstLine="616" w:firstLineChars="200"/>
        <w:rPr>
          <w:rFonts w:ascii="仿宋_GB2312" w:hAnsi="仿宋" w:eastAsia="仿宋_GB2312" w:cs="仿宋"/>
          <w:color w:val="auto"/>
          <w:spacing w:val="-6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auto"/>
          <w:spacing w:val="-6"/>
          <w:sz w:val="32"/>
          <w:szCs w:val="32"/>
          <w:lang w:eastAsia="zh-CN"/>
        </w:rPr>
        <w:t>4. 近姻关系，包括配偶的父母、配偶的兄弟姐妹及其配偶、子女的配偶及子女配偶的父母、三代以内旁系血亲的配偶。</w:t>
      </w:r>
    </w:p>
    <w:p w14:paraId="743C3CAA">
      <w:pPr>
        <w:tabs>
          <w:tab w:val="left" w:pos="1610"/>
        </w:tabs>
        <w:spacing w:line="620" w:lineRule="exact"/>
        <w:ind w:firstLine="640" w:firstLineChars="200"/>
        <w:rPr>
          <w:rFonts w:ascii="黑体" w:hAnsi="黑体" w:eastAsia="黑体" w:cs="黑体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二、登记情况</w:t>
      </w:r>
    </w:p>
    <w:p w14:paraId="036D16C0">
      <w:pPr>
        <w:spacing w:line="620" w:lineRule="exact"/>
        <w:ind w:firstLine="616" w:firstLineChars="200"/>
        <w:rPr>
          <w:rFonts w:ascii="仿宋_GB2312" w:hAnsi="仿宋" w:eastAsia="仿宋_GB2312" w:cs="仿宋"/>
          <w:color w:val="auto"/>
          <w:spacing w:val="-6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auto"/>
          <w:spacing w:val="-6"/>
          <w:sz w:val="32"/>
          <w:szCs w:val="32"/>
          <w:lang w:eastAsia="zh-CN"/>
        </w:rPr>
        <w:t>本人存在上述亲属关系人员目前就职于茂名市妇幼保健院(请在相应选项画“√”):</w:t>
      </w:r>
    </w:p>
    <w:p w14:paraId="04CD6672">
      <w:pPr>
        <w:spacing w:line="620" w:lineRule="exact"/>
        <w:ind w:firstLine="616" w:firstLineChars="200"/>
        <w:rPr>
          <w:rFonts w:hint="eastAsia" w:ascii="仿宋_GB2312" w:hAnsi="仿宋" w:eastAsia="仿宋_GB2312" w:cs="仿宋"/>
          <w:color w:val="auto"/>
          <w:spacing w:val="-6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auto"/>
          <w:spacing w:val="-6"/>
          <w:sz w:val="32"/>
          <w:szCs w:val="32"/>
          <w:lang w:eastAsia="zh-CN"/>
        </w:rPr>
        <w:t>是(</w:t>
      </w:r>
      <w:r>
        <w:rPr>
          <w:rFonts w:hint="eastAsia" w:ascii="仿宋_GB2312" w:hAnsi="仿宋" w:eastAsia="仿宋_GB2312" w:cs="仿宋"/>
          <w:color w:val="auto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auto"/>
          <w:spacing w:val="-6"/>
          <w:sz w:val="32"/>
          <w:szCs w:val="32"/>
          <w:lang w:eastAsia="zh-CN"/>
        </w:rPr>
        <w:t>）、否(</w:t>
      </w:r>
      <w:r>
        <w:rPr>
          <w:rFonts w:hint="eastAsia" w:ascii="仿宋_GB2312" w:hAnsi="仿宋" w:eastAsia="仿宋_GB2312" w:cs="仿宋"/>
          <w:color w:val="auto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auto"/>
          <w:spacing w:val="-6"/>
          <w:sz w:val="32"/>
          <w:szCs w:val="32"/>
          <w:lang w:eastAsia="zh-CN"/>
        </w:rPr>
        <w:t xml:space="preserve"> )；勾选“是”的，请在下表填写相关亲属信息，勾选“否”的，无需登记下表。</w:t>
      </w:r>
    </w:p>
    <w:p w14:paraId="3A4148FA">
      <w:pPr>
        <w:spacing w:line="620" w:lineRule="exact"/>
        <w:ind w:firstLine="616" w:firstLineChars="200"/>
        <w:rPr>
          <w:rFonts w:hint="eastAsia" w:ascii="仿宋_GB2312" w:hAnsi="仿宋" w:eastAsia="仿宋_GB2312" w:cs="仿宋"/>
          <w:color w:val="auto"/>
          <w:spacing w:val="-6"/>
          <w:sz w:val="32"/>
          <w:szCs w:val="32"/>
          <w:lang w:eastAsia="zh-CN"/>
        </w:rPr>
      </w:pPr>
    </w:p>
    <w:tbl>
      <w:tblPr>
        <w:tblStyle w:val="2"/>
        <w:tblW w:w="521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1818"/>
        <w:gridCol w:w="3196"/>
        <w:gridCol w:w="2094"/>
      </w:tblGrid>
      <w:tr w14:paraId="20AD2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867" w:type="dxa"/>
            <w:noWrap w:val="0"/>
            <w:vAlign w:val="top"/>
          </w:tcPr>
          <w:p w14:paraId="3FBCDD0D">
            <w:pPr>
              <w:spacing w:after="120" w:afterLines="50" w:line="560" w:lineRule="atLeast"/>
              <w:jc w:val="center"/>
              <w:rPr>
                <w:rFonts w:hint="eastAsia" w:ascii="仿宋_GB2312" w:hAnsi="宋体" w:eastAsia="仿宋_GB2312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8"/>
                <w:szCs w:val="28"/>
              </w:rPr>
              <w:t>亲属姓名</w:t>
            </w:r>
          </w:p>
        </w:tc>
        <w:tc>
          <w:tcPr>
            <w:tcW w:w="1903" w:type="dxa"/>
            <w:noWrap w:val="0"/>
            <w:vAlign w:val="top"/>
          </w:tcPr>
          <w:p w14:paraId="745DB88F">
            <w:pPr>
              <w:spacing w:after="120" w:afterLines="50" w:line="560" w:lineRule="atLeast"/>
              <w:jc w:val="center"/>
              <w:rPr>
                <w:rFonts w:hint="eastAsia" w:ascii="仿宋_GB2312" w:hAnsi="宋体" w:eastAsia="仿宋_GB2312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8"/>
                <w:szCs w:val="28"/>
              </w:rPr>
              <w:t>关系类型</w:t>
            </w:r>
          </w:p>
        </w:tc>
        <w:tc>
          <w:tcPr>
            <w:tcW w:w="3370" w:type="dxa"/>
            <w:noWrap w:val="0"/>
            <w:vAlign w:val="top"/>
          </w:tcPr>
          <w:p w14:paraId="16A06B7E">
            <w:pPr>
              <w:spacing w:after="120" w:afterLines="50" w:line="560" w:lineRule="atLeast"/>
              <w:jc w:val="center"/>
              <w:rPr>
                <w:rFonts w:hint="eastAsia" w:ascii="仿宋_GB2312" w:hAnsi="宋体" w:eastAsia="仿宋_GB2312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8"/>
                <w:szCs w:val="28"/>
              </w:rPr>
              <w:t>工作单位及部门</w:t>
            </w:r>
          </w:p>
        </w:tc>
        <w:tc>
          <w:tcPr>
            <w:tcW w:w="2197" w:type="dxa"/>
            <w:noWrap w:val="0"/>
            <w:vAlign w:val="top"/>
          </w:tcPr>
          <w:p w14:paraId="67E8D181">
            <w:pPr>
              <w:spacing w:after="120" w:afterLines="50" w:line="560" w:lineRule="atLeast"/>
              <w:jc w:val="center"/>
              <w:rPr>
                <w:rFonts w:hint="eastAsia" w:ascii="仿宋_GB2312" w:hAnsi="宋体" w:eastAsia="仿宋_GB2312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8"/>
                <w:szCs w:val="28"/>
              </w:rPr>
              <w:t>工作岗位</w:t>
            </w:r>
          </w:p>
        </w:tc>
      </w:tr>
      <w:tr w14:paraId="40EEF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867" w:type="dxa"/>
            <w:noWrap w:val="0"/>
            <w:vAlign w:val="top"/>
          </w:tcPr>
          <w:p w14:paraId="055F83A7">
            <w:pPr>
              <w:spacing w:after="120" w:afterLines="50" w:line="560" w:lineRule="atLeast"/>
              <w:jc w:val="both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</w:pPr>
          </w:p>
        </w:tc>
        <w:tc>
          <w:tcPr>
            <w:tcW w:w="1903" w:type="dxa"/>
            <w:noWrap w:val="0"/>
            <w:vAlign w:val="top"/>
          </w:tcPr>
          <w:p w14:paraId="575F9ED0">
            <w:pPr>
              <w:spacing w:after="120" w:afterLines="50" w:line="560" w:lineRule="atLeast"/>
              <w:jc w:val="both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</w:pPr>
          </w:p>
        </w:tc>
        <w:tc>
          <w:tcPr>
            <w:tcW w:w="3370" w:type="dxa"/>
            <w:noWrap w:val="0"/>
            <w:vAlign w:val="top"/>
          </w:tcPr>
          <w:p w14:paraId="6520B122">
            <w:pPr>
              <w:spacing w:after="120" w:afterLines="50" w:line="560" w:lineRule="atLeast"/>
              <w:jc w:val="both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</w:pPr>
          </w:p>
        </w:tc>
        <w:tc>
          <w:tcPr>
            <w:tcW w:w="2197" w:type="dxa"/>
            <w:noWrap w:val="0"/>
            <w:vAlign w:val="top"/>
          </w:tcPr>
          <w:p w14:paraId="0E95ABB7">
            <w:pPr>
              <w:spacing w:after="120" w:afterLines="50" w:line="560" w:lineRule="atLeast"/>
              <w:jc w:val="both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</w:pPr>
          </w:p>
        </w:tc>
      </w:tr>
      <w:tr w14:paraId="665E3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867" w:type="dxa"/>
            <w:noWrap w:val="0"/>
            <w:vAlign w:val="top"/>
          </w:tcPr>
          <w:p w14:paraId="2E353647">
            <w:pPr>
              <w:spacing w:after="120" w:afterLines="50" w:line="560" w:lineRule="atLeast"/>
              <w:jc w:val="both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</w:pPr>
          </w:p>
        </w:tc>
        <w:tc>
          <w:tcPr>
            <w:tcW w:w="1903" w:type="dxa"/>
            <w:noWrap w:val="0"/>
            <w:vAlign w:val="top"/>
          </w:tcPr>
          <w:p w14:paraId="6F41C05A">
            <w:pPr>
              <w:spacing w:after="120" w:afterLines="50" w:line="560" w:lineRule="atLeast"/>
              <w:jc w:val="both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</w:pPr>
          </w:p>
        </w:tc>
        <w:tc>
          <w:tcPr>
            <w:tcW w:w="3370" w:type="dxa"/>
            <w:noWrap w:val="0"/>
            <w:vAlign w:val="top"/>
          </w:tcPr>
          <w:p w14:paraId="6F976229">
            <w:pPr>
              <w:spacing w:after="120" w:afterLines="50" w:line="560" w:lineRule="atLeast"/>
              <w:jc w:val="both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</w:pPr>
          </w:p>
        </w:tc>
        <w:tc>
          <w:tcPr>
            <w:tcW w:w="2197" w:type="dxa"/>
            <w:noWrap w:val="0"/>
            <w:vAlign w:val="top"/>
          </w:tcPr>
          <w:p w14:paraId="3D1964CA">
            <w:pPr>
              <w:spacing w:after="120" w:afterLines="50" w:line="560" w:lineRule="atLeast"/>
              <w:jc w:val="both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</w:pPr>
          </w:p>
        </w:tc>
      </w:tr>
      <w:tr w14:paraId="46CFB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867" w:type="dxa"/>
            <w:noWrap w:val="0"/>
            <w:vAlign w:val="top"/>
          </w:tcPr>
          <w:p w14:paraId="08D349E6">
            <w:pPr>
              <w:widowControl w:val="0"/>
              <w:spacing w:after="120" w:afterLines="50" w:line="560" w:lineRule="atLeast"/>
              <w:jc w:val="both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</w:pPr>
          </w:p>
        </w:tc>
        <w:tc>
          <w:tcPr>
            <w:tcW w:w="1903" w:type="dxa"/>
            <w:noWrap w:val="0"/>
            <w:vAlign w:val="top"/>
          </w:tcPr>
          <w:p w14:paraId="25B8CC8D">
            <w:pPr>
              <w:widowControl w:val="0"/>
              <w:spacing w:after="120" w:afterLines="50" w:line="560" w:lineRule="atLeast"/>
              <w:jc w:val="both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</w:pPr>
          </w:p>
        </w:tc>
        <w:tc>
          <w:tcPr>
            <w:tcW w:w="3370" w:type="dxa"/>
            <w:noWrap w:val="0"/>
            <w:vAlign w:val="top"/>
          </w:tcPr>
          <w:p w14:paraId="77F51B27">
            <w:pPr>
              <w:widowControl w:val="0"/>
              <w:spacing w:after="120" w:afterLines="50" w:line="560" w:lineRule="atLeast"/>
              <w:jc w:val="both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</w:pPr>
          </w:p>
        </w:tc>
        <w:tc>
          <w:tcPr>
            <w:tcW w:w="2197" w:type="dxa"/>
            <w:noWrap w:val="0"/>
            <w:vAlign w:val="top"/>
          </w:tcPr>
          <w:p w14:paraId="4A33EC35">
            <w:pPr>
              <w:widowControl w:val="0"/>
              <w:spacing w:after="120" w:afterLines="50" w:line="560" w:lineRule="atLeast"/>
              <w:jc w:val="both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</w:pPr>
          </w:p>
        </w:tc>
      </w:tr>
      <w:tr w14:paraId="1DA5F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67" w:type="dxa"/>
            <w:noWrap w:val="0"/>
            <w:vAlign w:val="top"/>
          </w:tcPr>
          <w:p w14:paraId="67598E59">
            <w:pPr>
              <w:spacing w:after="120" w:afterLines="50" w:line="560" w:lineRule="atLeast"/>
              <w:jc w:val="both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</w:pPr>
          </w:p>
        </w:tc>
        <w:tc>
          <w:tcPr>
            <w:tcW w:w="1903" w:type="dxa"/>
            <w:noWrap w:val="0"/>
            <w:vAlign w:val="top"/>
          </w:tcPr>
          <w:p w14:paraId="0BE8FB53">
            <w:pPr>
              <w:spacing w:after="120" w:afterLines="50" w:line="560" w:lineRule="atLeast"/>
              <w:jc w:val="both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</w:pPr>
          </w:p>
        </w:tc>
        <w:tc>
          <w:tcPr>
            <w:tcW w:w="3370" w:type="dxa"/>
            <w:noWrap w:val="0"/>
            <w:vAlign w:val="top"/>
          </w:tcPr>
          <w:p w14:paraId="5EC55AE8">
            <w:pPr>
              <w:spacing w:after="120" w:afterLines="50" w:line="560" w:lineRule="atLeast"/>
              <w:jc w:val="both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</w:pPr>
          </w:p>
        </w:tc>
        <w:tc>
          <w:tcPr>
            <w:tcW w:w="2197" w:type="dxa"/>
            <w:noWrap w:val="0"/>
            <w:vAlign w:val="top"/>
          </w:tcPr>
          <w:p w14:paraId="4B96974B">
            <w:pPr>
              <w:spacing w:after="120" w:afterLines="50" w:line="560" w:lineRule="atLeast"/>
              <w:jc w:val="both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</w:pPr>
          </w:p>
        </w:tc>
      </w:tr>
    </w:tbl>
    <w:p w14:paraId="355C4642">
      <w:pPr>
        <w:tabs>
          <w:tab w:val="left" w:pos="1610"/>
        </w:tabs>
        <w:spacing w:line="560" w:lineRule="atLeast"/>
        <w:ind w:firstLine="640" w:firstLineChars="200"/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</w:pPr>
    </w:p>
    <w:p w14:paraId="29FC865A">
      <w:pPr>
        <w:tabs>
          <w:tab w:val="left" w:pos="1610"/>
        </w:tabs>
        <w:spacing w:line="560" w:lineRule="atLeast"/>
        <w:ind w:firstLine="640" w:firstLineChars="200"/>
        <w:rPr>
          <w:rFonts w:ascii="黑体" w:hAnsi="黑体" w:eastAsia="黑体" w:cs="黑体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三、应聘者本人承诺</w:t>
      </w:r>
    </w:p>
    <w:p w14:paraId="4DA7A6BD">
      <w:pPr>
        <w:spacing w:line="600" w:lineRule="exact"/>
        <w:ind w:firstLine="616" w:firstLineChars="200"/>
        <w:rPr>
          <w:rFonts w:ascii="仿宋_GB2312" w:hAnsi="仿宋" w:eastAsia="仿宋_GB2312" w:cs="仿宋"/>
          <w:color w:val="auto"/>
          <w:spacing w:val="-6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auto"/>
          <w:spacing w:val="-6"/>
          <w:sz w:val="32"/>
          <w:szCs w:val="32"/>
          <w:lang w:eastAsia="zh-CN"/>
        </w:rPr>
        <w:t>本人谨在此郑重承诺：上述登记事项均属实，不存在欺骗、隐瞒亲属关系的情况。如有不实，本人愿被取消录取资格并承担一切法律责任。</w:t>
      </w:r>
    </w:p>
    <w:p w14:paraId="0DFB40D7">
      <w:pPr>
        <w:spacing w:line="600" w:lineRule="exact"/>
        <w:ind w:firstLine="616" w:firstLineChars="200"/>
        <w:rPr>
          <w:rFonts w:ascii="仿宋_GB2312" w:hAnsi="仿宋" w:eastAsia="仿宋_GB2312" w:cs="仿宋"/>
          <w:color w:val="auto"/>
          <w:spacing w:val="-6"/>
          <w:sz w:val="32"/>
          <w:szCs w:val="32"/>
          <w:lang w:eastAsia="zh-CN"/>
        </w:rPr>
      </w:pPr>
    </w:p>
    <w:p w14:paraId="2924593E">
      <w:pPr>
        <w:spacing w:line="600" w:lineRule="exact"/>
        <w:ind w:firstLine="616" w:firstLineChars="200"/>
        <w:rPr>
          <w:rFonts w:ascii="仿宋_GB2312" w:hAnsi="仿宋" w:eastAsia="仿宋_GB2312" w:cs="仿宋"/>
          <w:color w:val="auto"/>
          <w:spacing w:val="-6"/>
          <w:sz w:val="32"/>
          <w:szCs w:val="32"/>
          <w:lang w:eastAsia="zh-CN"/>
        </w:rPr>
      </w:pPr>
    </w:p>
    <w:p w14:paraId="110B1D1C">
      <w:pPr>
        <w:spacing w:line="600" w:lineRule="exact"/>
        <w:ind w:firstLine="616" w:firstLineChars="200"/>
        <w:rPr>
          <w:rFonts w:ascii="仿宋_GB2312" w:hAnsi="仿宋" w:eastAsia="仿宋_GB2312" w:cs="仿宋"/>
          <w:color w:val="auto"/>
          <w:spacing w:val="-6"/>
          <w:sz w:val="32"/>
          <w:szCs w:val="32"/>
          <w:u w:val="single"/>
          <w:lang w:eastAsia="zh-CN"/>
        </w:rPr>
      </w:pPr>
      <w:r>
        <w:rPr>
          <w:rFonts w:hint="eastAsia" w:ascii="仿宋_GB2312" w:hAnsi="仿宋" w:eastAsia="仿宋_GB2312" w:cs="仿宋"/>
          <w:color w:val="auto"/>
          <w:spacing w:val="-6"/>
          <w:sz w:val="32"/>
          <w:szCs w:val="32"/>
          <w:lang w:eastAsia="zh-CN"/>
        </w:rPr>
        <w:t xml:space="preserve">                         </w:t>
      </w:r>
      <w:r>
        <w:rPr>
          <w:rFonts w:ascii="仿宋_GB2312" w:hAnsi="仿宋" w:eastAsia="仿宋_GB2312" w:cs="仿宋"/>
          <w:color w:val="auto"/>
          <w:spacing w:val="-6"/>
          <w:sz w:val="32"/>
          <w:szCs w:val="32"/>
          <w:lang w:eastAsia="zh-CN"/>
        </w:rPr>
        <w:t>本人签名：</w:t>
      </w:r>
      <w:r>
        <w:rPr>
          <w:rFonts w:hint="eastAsia" w:ascii="仿宋_GB2312" w:hAnsi="仿宋" w:eastAsia="仿宋_GB2312" w:cs="仿宋"/>
          <w:color w:val="auto"/>
          <w:spacing w:val="-6"/>
          <w:sz w:val="32"/>
          <w:szCs w:val="32"/>
          <w:u w:val="single"/>
          <w:lang w:eastAsia="zh-CN"/>
        </w:rPr>
        <w:t xml:space="preserve">             </w:t>
      </w:r>
    </w:p>
    <w:p w14:paraId="4B59FCB0">
      <w:pPr>
        <w:spacing w:line="600" w:lineRule="exact"/>
        <w:ind w:firstLine="616" w:firstLineChars="200"/>
        <w:rPr>
          <w:rFonts w:ascii="仿宋_GB2312" w:hAnsi="仿宋" w:eastAsia="仿宋_GB2312" w:cs="仿宋"/>
          <w:color w:val="auto"/>
          <w:spacing w:val="-6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auto"/>
          <w:spacing w:val="-6"/>
          <w:sz w:val="32"/>
          <w:szCs w:val="32"/>
          <w:lang w:eastAsia="zh-CN"/>
        </w:rPr>
        <w:t xml:space="preserve">                          </w:t>
      </w:r>
      <w:r>
        <w:rPr>
          <w:rFonts w:hint="eastAsia" w:ascii="仿宋_GB2312" w:hAnsi="仿宋" w:eastAsia="仿宋_GB2312" w:cs="仿宋"/>
          <w:color w:val="auto"/>
          <w:spacing w:val="-6"/>
          <w:sz w:val="32"/>
          <w:szCs w:val="32"/>
          <w:u w:val="single"/>
          <w:lang w:eastAsia="zh-CN"/>
        </w:rPr>
        <w:t xml:space="preserve">       </w:t>
      </w:r>
      <w:r>
        <w:rPr>
          <w:rFonts w:ascii="仿宋_GB2312" w:hAnsi="仿宋" w:eastAsia="仿宋_GB2312" w:cs="仿宋"/>
          <w:color w:val="auto"/>
          <w:spacing w:val="-6"/>
          <w:sz w:val="32"/>
          <w:szCs w:val="32"/>
          <w:lang w:eastAsia="zh-CN"/>
        </w:rPr>
        <w:t>年</w:t>
      </w:r>
      <w:r>
        <w:rPr>
          <w:rFonts w:hint="eastAsia" w:ascii="仿宋_GB2312" w:hAnsi="仿宋" w:eastAsia="仿宋_GB2312" w:cs="仿宋"/>
          <w:color w:val="auto"/>
          <w:spacing w:val="-6"/>
          <w:sz w:val="32"/>
          <w:szCs w:val="32"/>
          <w:u w:val="single"/>
          <w:lang w:eastAsia="zh-CN"/>
        </w:rPr>
        <w:t xml:space="preserve">     </w:t>
      </w:r>
      <w:r>
        <w:rPr>
          <w:rFonts w:ascii="仿宋_GB2312" w:hAnsi="仿宋" w:eastAsia="仿宋_GB2312" w:cs="仿宋"/>
          <w:color w:val="auto"/>
          <w:spacing w:val="-6"/>
          <w:sz w:val="32"/>
          <w:szCs w:val="32"/>
          <w:lang w:eastAsia="zh-CN"/>
        </w:rPr>
        <w:t>月</w:t>
      </w:r>
      <w:r>
        <w:rPr>
          <w:rFonts w:hint="eastAsia" w:ascii="仿宋_GB2312" w:hAnsi="仿宋" w:eastAsia="仿宋_GB2312" w:cs="仿宋"/>
          <w:color w:val="auto"/>
          <w:spacing w:val="-6"/>
          <w:sz w:val="32"/>
          <w:szCs w:val="32"/>
          <w:u w:val="single"/>
          <w:lang w:eastAsia="zh-CN"/>
        </w:rPr>
        <w:t xml:space="preserve">     </w:t>
      </w:r>
      <w:r>
        <w:rPr>
          <w:rFonts w:ascii="仿宋_GB2312" w:hAnsi="仿宋" w:eastAsia="仿宋_GB2312" w:cs="仿宋"/>
          <w:color w:val="auto"/>
          <w:spacing w:val="-6"/>
          <w:sz w:val="32"/>
          <w:szCs w:val="32"/>
          <w:lang w:eastAsia="zh-CN"/>
        </w:rPr>
        <w:t>日</w:t>
      </w:r>
    </w:p>
    <w:p w14:paraId="7C02BC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33982"/>
    <w:rsid w:val="6AA3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2025-05-26T08:22:00Z</dcterms:created>
  <dc:creator>管理员</dc:creator>
  <cp:lastModifiedBy>管理员</cp:lastModifiedBy>
  <dcterms:modified xsi:type="dcterms:W3CDTF">2025-05-26T08:22:55Z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CD5F21AD05D548DC87A792D940C629B5_11</vt:lpwstr>
  </property>
  <property fmtid="{D5CDD505-2E9C-101B-9397-08002B2CF9AE}" pid="4" name="KSOTemplateDocerSaveRecord">
    <vt:lpwstr>eyJoZGlkIjoiOGY5NDIzZjJkZmRjZGVhOGZkMzE3OTg0YjYzZTNlYjYiLCJ1c2VySWQiOiIyMzg3MzExNjMifQ==</vt:lpwstr>
  </property>
</Properties>
</file>