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附件4      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4"/>
          <w:szCs w:val="44"/>
        </w:rPr>
        <w:t>事业单位公开招聘人员诚信招考承诺书</w:t>
      </w:r>
    </w:p>
    <w:p>
      <w:pPr>
        <w:widowControl/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《事业单位公开招聘违纪违规行为处理规定》，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清楚并理解其内容。我郑重承诺：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《事业单位公开招聘违纪违规行为处理规定》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的有关规定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2025年县卫生健康局下属事业单位公开招聘专业技术人员公告的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相关政策规定。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2.准确、慎重报考符合条件的岗位，并对自己的报名负责。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3.诚信报名，如实填写注册和报名信息，不虚报、瞒报，不骗取考试资格，不恶意注册报名信息，不干扰正常的报名秩序。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诚信考试，遵守考试纪律，服从考试安排，保护本人考试答案，不舞弊或协助他人舞弊，接受雷同卷检测及处理结果；考后不散布、不传播考试试题，不在网上发布不负责任的言论。不触犯考试有关违纪违法“高压线”，避免一次作弊，悔恨终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诚信履约，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6.对违反以上承诺所造成的后果，本人自愿承担相应责任。</w:t>
      </w:r>
    </w:p>
    <w:p>
      <w:pPr>
        <w:widowControl/>
        <w:shd w:val="clear" w:color="auto" w:fill="FFFFFF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承诺人：</w:t>
      </w:r>
    </w:p>
    <w:p>
      <w:pPr>
        <w:widowControl/>
        <w:shd w:val="clear" w:color="auto" w:fill="FFFFFF"/>
        <w:spacing w:line="560" w:lineRule="atLeast"/>
        <w:ind w:firstLine="5320" w:firstLineChars="19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2025年  月  日</w:t>
      </w:r>
    </w:p>
    <w:p>
      <w:pPr>
        <w:widowControl/>
        <w:shd w:val="clear" w:color="auto" w:fill="FFFFFF"/>
        <w:spacing w:line="360" w:lineRule="auto"/>
        <w:ind w:firstLine="5600" w:firstLineChars="2000"/>
        <w:rPr>
          <w:rFonts w:hint="eastAsia" w:ascii="宋体" w:hAnsi="宋体"/>
          <w:color w:val="000000"/>
          <w:sz w:val="28"/>
          <w:szCs w:val="28"/>
        </w:rPr>
        <w:sectPr>
          <w:pgSz w:w="11906" w:h="16838"/>
          <w:pgMar w:top="1021" w:right="1361" w:bottom="794" w:left="1361" w:header="851" w:footer="992" w:gutter="0"/>
          <w:cols w:space="720" w:num="1"/>
          <w:docGrid w:type="linesAndChars" w:linePitch="312" w:charSpace="19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ED82001"/>
    <w:rsid w:val="2ED82001"/>
    <w:rsid w:val="3A464FD8"/>
    <w:rsid w:val="3CC323A5"/>
    <w:rsid w:val="52E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旧时光·不见旧人</dc:creator>
  <cp:lastModifiedBy>旧时光·不见旧人</cp:lastModifiedBy>
  <dcterms:modified xsi:type="dcterms:W3CDTF">2025-05-15T08:27:07Z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E6F2A829203041CE88195026019C6242_13</vt:lpwstr>
  </property>
</Properties>
</file>