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黑体" w:hAnsi="黑体" w:eastAsia="黑体" w:cs="黑体"/>
          <w:snapToGrid w:val="0"/>
          <w:kern w:val="0"/>
          <w:sz w:val="32"/>
          <w:szCs w:val="32"/>
          <w:lang w:val="en-US" w:eastAsia="zh-CN"/>
        </w:rPr>
      </w:pPr>
      <w:bookmarkStart w:id="0" w:name="OLE_LINK5"/>
      <w:bookmarkStart w:id="1" w:name="OLE_LINK6"/>
      <w:r>
        <w:rPr>
          <w:rFonts w:hint="eastAsia" w:ascii="黑体" w:hAnsi="黑体" w:eastAsia="黑体" w:cs="黑体"/>
          <w:snapToGrid w:val="0"/>
          <w:kern w:val="0"/>
          <w:sz w:val="32"/>
          <w:szCs w:val="32"/>
          <w:lang w:val="en-US" w:eastAsia="zh-CN"/>
        </w:rPr>
        <w:t>附件3：</w:t>
      </w:r>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4</w:t>
      </w: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6</w:t>
      </w:r>
      <w:r>
        <w:rPr>
          <w:rFonts w:hint="eastAsia" w:ascii="方正小标宋简体" w:hAnsi="Times New Roman" w:eastAsia="方正小标宋简体"/>
          <w:w w:val="90"/>
          <w:sz w:val="44"/>
          <w:szCs w:val="44"/>
        </w:rPr>
        <w:t>年德清县卫生健康系统</w:t>
      </w:r>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急需紧缺卫生人才目录</w:t>
      </w:r>
      <w:bookmarkEnd w:id="0"/>
      <w:bookmarkEnd w:id="1"/>
    </w:p>
    <w:p>
      <w:pPr>
        <w:bidi w:val="0"/>
        <w:ind w:left="0" w:leftChars="0" w:firstLine="640" w:firstLineChars="200"/>
        <w:rPr>
          <w:rFonts w:hint="eastAsia" w:ascii="仿宋_GB2312" w:hAnsi="仿宋_GB2312" w:eastAsia="仿宋_GB2312" w:cs="仿宋_GB2312"/>
          <w:sz w:val="32"/>
          <w:szCs w:val="36"/>
        </w:rPr>
      </w:pPr>
    </w:p>
    <w:p>
      <w:pPr>
        <w:bidi w:val="0"/>
        <w:ind w:left="0" w:leftChars="0"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根据德清县卫生健康系统人才实际状况以及急需紧缺卫生人才招聘工作的需要，在广泛收集和研究各医疗卫生单位对人才需求和紧缺程度的基础上，就我县卫生健康系统急需紧缺卫生人才岗位和专业明确如下：</w:t>
      </w:r>
    </w:p>
    <w:p>
      <w:pPr>
        <w:bidi w:val="0"/>
        <w:ind w:left="0" w:leftChars="0" w:firstLine="640" w:firstLineChars="200"/>
        <w:rPr>
          <w:rFonts w:hint="eastAsia" w:ascii="Times New Roman" w:hAnsi="Times New Roman" w:eastAsia="黑体"/>
          <w:snapToGrid w:val="0"/>
          <w:kern w:val="0"/>
          <w:szCs w:val="36"/>
        </w:rPr>
      </w:pPr>
      <w:r>
        <w:rPr>
          <w:rFonts w:hint="eastAsia" w:ascii="仿宋_GB2312" w:hAnsi="仿宋_GB2312" w:eastAsia="仿宋_GB2312" w:cs="仿宋_GB2312"/>
          <w:sz w:val="32"/>
          <w:szCs w:val="36"/>
        </w:rPr>
        <w:t>确定急诊科、重症医学科、医技科（放射、超声、心电图）、</w:t>
      </w:r>
      <w:r>
        <w:rPr>
          <w:rFonts w:hint="eastAsia" w:ascii="仿宋_GB2312" w:hAnsi="仿宋_GB2312" w:eastAsia="仿宋_GB2312" w:cs="仿宋_GB2312"/>
          <w:sz w:val="32"/>
          <w:szCs w:val="36"/>
          <w:lang w:val="en-US" w:eastAsia="zh-CN"/>
        </w:rPr>
        <w:t>病理</w:t>
      </w:r>
      <w:r>
        <w:rPr>
          <w:rFonts w:hint="eastAsia" w:ascii="仿宋_GB2312" w:hAnsi="仿宋_GB2312" w:eastAsia="仿宋_GB2312" w:cs="仿宋_GB2312"/>
          <w:sz w:val="32"/>
          <w:szCs w:val="36"/>
        </w:rPr>
        <w:t>科等</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个</w:t>
      </w:r>
      <w:r>
        <w:rPr>
          <w:rFonts w:hint="eastAsia" w:ascii="仿宋_GB2312" w:hAnsi="仿宋_GB2312" w:eastAsia="仿宋_GB2312" w:cs="仿宋_GB2312"/>
          <w:sz w:val="32"/>
          <w:szCs w:val="36"/>
          <w:lang w:val="en-US" w:eastAsia="zh-CN"/>
        </w:rPr>
        <w:t>医师</w:t>
      </w:r>
      <w:r>
        <w:rPr>
          <w:rFonts w:hint="eastAsia" w:ascii="仿宋_GB2312" w:hAnsi="仿宋_GB2312" w:eastAsia="仿宋_GB2312" w:cs="仿宋_GB2312"/>
          <w:sz w:val="32"/>
          <w:szCs w:val="36"/>
        </w:rPr>
        <w:t>岗位为急需紧缺岗位。招聘对象为临床医学、</w:t>
      </w:r>
      <w:r>
        <w:rPr>
          <w:rFonts w:hint="eastAsia" w:ascii="仿宋_GB2312" w:hAnsi="仿宋_GB2312" w:eastAsia="仿宋_GB2312" w:cs="仿宋_GB2312"/>
          <w:sz w:val="32"/>
          <w:szCs w:val="36"/>
          <w:lang w:val="en-US" w:eastAsia="zh-CN"/>
        </w:rPr>
        <w:t>中医学、中西医临床医学、</w:t>
      </w:r>
      <w:r>
        <w:rPr>
          <w:rFonts w:hint="eastAsia" w:ascii="仿宋_GB2312" w:hAnsi="仿宋_GB2312" w:eastAsia="仿宋_GB2312" w:cs="仿宋_GB2312"/>
          <w:sz w:val="32"/>
          <w:szCs w:val="36"/>
        </w:rPr>
        <w:t>急诊医学、重症医学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放射医学、医学影像学、影像医学与核医学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超声医学、</w:t>
      </w:r>
      <w:r>
        <w:rPr>
          <w:rFonts w:hint="eastAsia" w:ascii="仿宋_GB2312" w:hAnsi="仿宋_GB2312" w:eastAsia="仿宋_GB2312" w:cs="仿宋_GB2312"/>
          <w:sz w:val="32"/>
          <w:szCs w:val="36"/>
        </w:rPr>
        <w:t>病理学、病理学与病理生理学</w:t>
      </w:r>
      <w:bookmarkStart w:id="2" w:name="_GoBack"/>
      <w:bookmarkEnd w:id="2"/>
      <w:r>
        <w:rPr>
          <w:rFonts w:hint="eastAsia" w:ascii="仿宋_GB2312" w:hAnsi="仿宋_GB2312" w:eastAsia="仿宋_GB2312" w:cs="仿宋_GB2312"/>
          <w:sz w:val="32"/>
          <w:szCs w:val="36"/>
        </w:rPr>
        <w:t>、临床病理学等</w:t>
      </w:r>
      <w:r>
        <w:rPr>
          <w:rFonts w:hint="eastAsia" w:ascii="仿宋_GB2312" w:hAnsi="仿宋_GB2312" w:eastAsia="仿宋_GB2312" w:cs="仿宋_GB2312"/>
          <w:sz w:val="32"/>
          <w:szCs w:val="36"/>
          <w:lang w:val="en-US" w:eastAsia="zh-CN"/>
        </w:rPr>
        <w:t>12</w:t>
      </w:r>
      <w:r>
        <w:rPr>
          <w:rFonts w:hint="eastAsia" w:ascii="仿宋_GB2312" w:hAnsi="仿宋_GB2312" w:eastAsia="仿宋_GB2312" w:cs="仿宋_GB2312"/>
          <w:sz w:val="32"/>
          <w:szCs w:val="36"/>
        </w:rPr>
        <w:t>个专业的全日制普通高校毕业生（不包括定向培养生）。</w:t>
      </w:r>
      <w:r>
        <w:rPr>
          <w:rFonts w:ascii="Times New Roman" w:hAnsi="Times New Roman" w:eastAsia="仿宋_GB2312"/>
          <w:bCs/>
          <w:kern w:val="0"/>
          <w:szCs w:val="32"/>
        </w:rPr>
        <w:t xml:space="preserve">   </w:t>
      </w:r>
    </w:p>
    <w:p>
      <w:pPr>
        <w:widowControl/>
        <w:spacing w:line="560" w:lineRule="exact"/>
        <w:jc w:val="left"/>
        <w:rPr>
          <w:rFonts w:hint="eastAsia" w:ascii="Times New Roman" w:hAnsi="Times New Roman" w:eastAsia="黑体"/>
          <w:snapToGrid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DkyODA3NDkwMDJmYzlhMTQ2YmM5ZGMwYmIyMGUifQ=="/>
  </w:docVars>
  <w:rsids>
    <w:rsidRoot w:val="3BED281D"/>
    <w:rsid w:val="09A23581"/>
    <w:rsid w:val="28DB369D"/>
    <w:rsid w:val="3BED281D"/>
    <w:rsid w:val="474E3CB6"/>
    <w:rsid w:val="5E493970"/>
    <w:rsid w:val="7FBF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2023-10-19T08:53:00Z</dcterms:created>
  <dc:creator>乐爸</dc:creator>
  <lastModifiedBy>huzhou</lastModifiedBy>
  <dcterms:modified xsi:type="dcterms:W3CDTF">2025-04-18T15:55:29Z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0D276B1E35FE4E0E99FA0EACD143FABE_11</vt:lpwstr>
  </property>
</Properties>
</file>