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3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2025年周村区卫生健康系统事业单位高层次、急需紧缺卫生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专业技术人才长期招聘报名表</w:t>
      </w:r>
    </w:p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09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2025年周村区卫生健康系统事业单位高层次、急需紧缺卫生专业技术人才长期招聘公告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1.自觉遵守事业单位公开招聘的各项规定，诚实守信，严守纪律，认真履行应聘人员的责任和义务。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4.在招聘全过程及未来工作中，一经发现应聘人员不符合报考岗位要求或弄虚作假的，随时取消应聘资格。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本次参加2025年周村区卫生健康系统事业单位高层次、急需紧缺卫生专业技术人才长期招聘只应聘一个岗位。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25409C8"/>
    <w:rsid w:val="05AF3B52"/>
    <w:rsid w:val="09834783"/>
    <w:rsid w:val="0E742BDD"/>
    <w:rsid w:val="10C20BDE"/>
    <w:rsid w:val="1B457571"/>
    <w:rsid w:val="1EF1169E"/>
    <w:rsid w:val="1F5570C1"/>
    <w:rsid w:val="216F74D4"/>
    <w:rsid w:val="2188433A"/>
    <w:rsid w:val="23BF113D"/>
    <w:rsid w:val="2B9054B3"/>
    <w:rsid w:val="2EA6182F"/>
    <w:rsid w:val="30393C24"/>
    <w:rsid w:val="3111367D"/>
    <w:rsid w:val="39661D4D"/>
    <w:rsid w:val="3FC27A5A"/>
    <w:rsid w:val="43CE0488"/>
    <w:rsid w:val="57D367F9"/>
    <w:rsid w:val="60E45552"/>
    <w:rsid w:val="657775E8"/>
    <w:rsid w:val="69A33CC9"/>
    <w:rsid w:val="6C47110C"/>
    <w:rsid w:val="72765344"/>
    <w:rsid w:val="79420F3B"/>
    <w:rsid w:val="7C734D67"/>
    <w:rsid w:val="7D4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610</Characters>
  <Lines>0</Lines>
  <Paragraphs>0</Paragraphs>
  <TotalTime>1</TotalTime>
  <ScaleCrop>false</ScaleCrop>
  <LinksUpToDate>false</LinksUpToDate>
  <CharactersWithSpaces>675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2024-02-28T08:52:00Z</dcterms:created>
  <dc:creator>tf</dc:creator>
  <cp:lastModifiedBy>眼角眉梢</cp:lastModifiedBy>
  <dcterms:modified xsi:type="dcterms:W3CDTF">2025-04-01T01:55:53Z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80051109B9424F43B342737AB903520B_13</vt:lpwstr>
  </property>
  <property fmtid="{D5CDD505-2E9C-101B-9397-08002B2CF9AE}" pid="4" name="KSOTemplateDocerSaveRecord">
    <vt:lpwstr>eyJoZGlkIjoiNGM2MGUxNTE0M2E4ZGRiZjI3OTVjMjVmZjdlOTg0NzUifQ==</vt:lpwstr>
  </property>
</Properties>
</file>