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110"/>
        <w:gridCol w:w="945"/>
        <w:gridCol w:w="1155"/>
        <w:gridCol w:w="1380"/>
        <w:gridCol w:w="1170"/>
        <w:gridCol w:w="840"/>
        <w:gridCol w:w="5760"/>
        <w:gridCol w:w="2557"/>
      </w:tblGrid>
      <w:tr w14:paraId="6B98C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F24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1C534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auto"/>
                <w:sz w:val="48"/>
                <w:szCs w:val="48"/>
                <w:u w:val="none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河南省医学科学院2025年度博士招聘岗位需求表</w:t>
            </w:r>
          </w:p>
        </w:tc>
      </w:tr>
      <w:tr w14:paraId="68B3D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9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 w14:paraId="76D5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编码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8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研究所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9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A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60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67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E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7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  <w:bookmarkStart w:id="0" w:name="_GoBack"/>
            <w:bookmarkEnd w:id="0"/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E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 w14:paraId="0A855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3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3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5ED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眼科研究所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64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科研岗1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2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7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E1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0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75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1.专业要求：基础医学、眼科学、细胞生物学、分子生物学、生物化学、生物信息学等专业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56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电话：0371-86199887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邮箱：hnaimseye@163.com</w:t>
            </w:r>
          </w:p>
        </w:tc>
      </w:tr>
      <w:tr w14:paraId="4EFF5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3C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3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D4D4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3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科研岗2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3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0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E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71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32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1.专业要求：基础医学、眼科学等专业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1990年1月1日以后出生。</w:t>
            </w:r>
          </w:p>
        </w:tc>
        <w:tc>
          <w:tcPr>
            <w:tcW w:w="8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3BC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电话：0371-61266668</w:t>
            </w:r>
          </w:p>
          <w:p w14:paraId="5297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邮箱：hnsykyjs@163.com</w:t>
            </w:r>
          </w:p>
        </w:tc>
      </w:tr>
      <w:tr w14:paraId="63944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4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3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E15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23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科研岗3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C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7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0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28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1.专业要求：细胞生物学、分子生物学、生物化学、生物信息学、生物医学工程等专业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1990年1月1日以后出生。</w:t>
            </w:r>
          </w:p>
        </w:tc>
        <w:tc>
          <w:tcPr>
            <w:tcW w:w="8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733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752B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3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</w:t>
            </w:r>
          </w:p>
        </w:tc>
        <w:tc>
          <w:tcPr>
            <w:tcW w:w="35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DD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32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科研岗4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0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7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7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81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AD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1.专业要求：物理学等专业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1990年1月1日以后出生。</w:t>
            </w:r>
          </w:p>
        </w:tc>
        <w:tc>
          <w:tcPr>
            <w:tcW w:w="8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AA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F432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C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3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47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D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科研岗5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73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90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0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A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2E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1.专业要求：计算机科学与技术、信息与通信工程、软件工程、电子信息等专业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1990年1月1日以后出生。</w:t>
            </w:r>
          </w:p>
        </w:tc>
        <w:tc>
          <w:tcPr>
            <w:tcW w:w="8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CE0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EB7E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B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3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E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生殖健康研究所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8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科研岗1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A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1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54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A1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1.专业要求：生物医学工程、生物学（医学系统生物学、生物信息学、生物统计学、医学信息等方向）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1990年1月1日以后出生。</w:t>
            </w:r>
          </w:p>
        </w:tc>
        <w:tc>
          <w:tcPr>
            <w:tcW w:w="8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F9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电话：0371-61266698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邮箱：hnsszjks@163.com</w:t>
            </w:r>
          </w:p>
        </w:tc>
      </w:tr>
      <w:tr w14:paraId="07A2F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8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387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A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科研岗2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E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3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9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5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76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1.专业要求：人体解剖与组织胚胎学、妇产科学、临床医学（生殖医学方向）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B66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539E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4D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6CC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9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科研岗3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A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E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5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D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C6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1.专业要求：遗传学、发育生物学、细胞生物学、生物化学与分子生物学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E09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E3E0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FD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081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E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科研岗4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3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7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9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F1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84E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1.专业要求：公共卫生与预防医学（流行病与卫生统计学、劳动卫生与环境卫生学、儿少卫生与妇幼保健学）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9A4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DFE5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E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AAE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9F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科研岗5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3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C5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B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3FF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E30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1.专业要求：化学（化学生物学方向）、药物分析学  注：该专业岗位招与蛋白质分析、蛋白质组学相关方向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1990年1月1日以后出生。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02B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C67C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2B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F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电生理研究所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A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58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E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12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5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957E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1.专业要求：药学、药理学、基础医学、临床医学（心血管方向）、药物化学、生命科学、人工智能、生物医学工程、生物组织工程等专业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3.发表论文不少于3篇，其中一作论文不少于1篇。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9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电话：0371-65360017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邮箱：dianshenglisuo@163.com</w:t>
            </w:r>
          </w:p>
        </w:tc>
      </w:tr>
      <w:tr w14:paraId="63A2E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8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8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康复医学研究所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康复大数据研究岗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3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6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F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07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C7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1.专业要求：计算机科学与技术、机械工程、信息与通信工程等相关专业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1990年1月1日以后出生。</w:t>
            </w:r>
          </w:p>
        </w:tc>
        <w:tc>
          <w:tcPr>
            <w:tcW w:w="8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EB3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电话：0371-86199855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邮箱：2548485303@qq.com</w:t>
            </w:r>
          </w:p>
        </w:tc>
      </w:tr>
      <w:tr w14:paraId="51070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D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1711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8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关键康复装备研究岗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70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2B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1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6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7AE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1.专业要求：电子科学与技术、计算机科学与技术等相关专业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A17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6DAF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6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A11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F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康复机器人研究岗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5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4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A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8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C9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1.专业要求：康复医学与理疗学、智能科学与技术、软件工程、遥感科学与技术等相关专业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F53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2AFE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F7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903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2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足脊生物力学研究岗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3A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DA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B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C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E7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1.专业要求：运动医学、机械制造及其自动化、力学等相关专业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Style w:val="8"/>
                <w:rFonts w:hint="default" w:ascii="Times New Roman" w:hAnsi="Times New Roman" w:cs="Times New Roman"/>
                <w:color w:val="auto"/>
                <w:sz w:val="18"/>
                <w:szCs w:val="18"/>
                <w:lang w:val="en-US" w:eastAsia="zh-CN" w:bidi="ar"/>
              </w:rPr>
              <w:t>1990年1月1日以后出生。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018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D08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C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377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C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智慧康复应用岗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49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E5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4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D5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1.专业要求：智能科学与技术、软件工程、遥感科学与技术等相关专业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17A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06F4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D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85D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0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抗衰老研究岗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3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88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D4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8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09B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1.专业要求：生物工程、材料学、细胞生物学、化学、中医学等相关专业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8A3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796B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4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7C9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智能医学研究所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5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25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DE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E29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B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19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1.专业要求：计算机科学与技术、软件工程、信息与通信工程、控制科学与工程、网络空间安全、物联网工程、信息安全、流行病与卫生统计学等专业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1980年1月1日以后出生。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15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电话：0371-67966298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邮箱：hnznyx@163.com</w:t>
            </w:r>
          </w:p>
        </w:tc>
      </w:tr>
      <w:tr w14:paraId="44C59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9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9F6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3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科研岗（AI+类器官芯片PI团队）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8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0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D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E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0B8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1.专业要求：包括但不限于生物医学工程、基础医学、遗传学、免疫学、生物化学与分子生物学、生物医学工程、药学等相关专业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1985年1月1日以后出生。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2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电话：13918214973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邮箱：cxing@xellarbio.com</w:t>
            </w:r>
          </w:p>
        </w:tc>
      </w:tr>
      <w:tr w14:paraId="6BC94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C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1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脑科学研究所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8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3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A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5A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B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358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1.专业要求：包括但不限于精神病与精神卫生学、神经生物学、生物化学与分子生物学、免疫学、医学心理学等相关专业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1990年1月1日以后出生，特别优秀者可适当放宽。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0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电话：17734895157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邮箱：BrainInstituteAIMS@163.com</w:t>
            </w:r>
          </w:p>
        </w:tc>
      </w:tr>
      <w:tr w14:paraId="5A140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4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A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肿瘤研究所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5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研究助理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3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13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06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84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8C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专业要求：生物医学工程 (077700/083100/107200/085409)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细胞生物学(071009)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生物技术与工程（086001）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基础医学(100100/077800)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生物化学与分子生物学(071010)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免疫学(100102/077802)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公共卫生与预防医学(100400/077900)等相关专业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</w:p>
          <w:p w14:paraId="51B9A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岗位要求：在中科院分区1-2区杂志以第一作者发表论文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</w:p>
          <w:p w14:paraId="1929E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原则上年龄为1990年1月1日以后出生, 特别优秀者可适当放宽。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1A77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电话：0371-68396661</w:t>
            </w:r>
          </w:p>
          <w:p w14:paraId="16CA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邮箱：zlyjs2024@163.com</w:t>
            </w:r>
          </w:p>
        </w:tc>
      </w:tr>
      <w:tr w14:paraId="6F715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9B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E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心血管病研究所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E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项目负责人(PI)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B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D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2B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9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E26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1.专业要求：包括但不限于基础医学、临床医学、生物学、生物医学工程、纳米科学与工程、计算机科学与技术、遗传学、药学、生理学等相关专业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年1月1日以后出生。</w:t>
            </w:r>
          </w:p>
        </w:tc>
        <w:tc>
          <w:tcPr>
            <w:tcW w:w="8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2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电话：0371-58680065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邮箱：xyshrzp@163.com</w:t>
            </w:r>
          </w:p>
        </w:tc>
      </w:tr>
      <w:tr w14:paraId="653F5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E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302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7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科研骨干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（郑哲课题组）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C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7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A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EB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DE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1.专业要求：包括但不限于基础医学、临床医学、生物学、生物医学工程、纳米科学与工程、计算机科学与技术、遗传学、药学、生理学等相关专业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CCF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0E40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3E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E76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CD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科研骨干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（赵勇课题组）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1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E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C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AF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1.专业要求：包括但不限于基础医学、生物化学与分子生物学、免疫学、肿瘤学等相关专业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A6C5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574C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CA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63A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35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生物信息学分析员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C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1D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04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3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FF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1.专业要求：包括但不限于生物医学工程、数学、统计学、计算机科学与技术等相关专业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20C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A56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3D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B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儿童医学研究所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A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学术带头人（PI）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6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ED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7E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5A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C5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1.专业要求:主要包括但不限于以下方向:遗传学（071007）、生理学（071003）、发育生物学（071008）、细胞生物学（071009）、微生物学（071005）、神经生物学（071006 ）、生物化学与分子生物学（071010）、病原生物学（100103）、免疫学（100102）、肿瘤学（100214）、儿科学（100202）、病理学与病理生理学（100104）、药理学（100706）等相关专业及研究方向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2.具有正高级职称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1980年1月1日以后出生，特别优秀者可适当放宽。</w:t>
            </w:r>
          </w:p>
        </w:tc>
        <w:tc>
          <w:tcPr>
            <w:tcW w:w="8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95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电话：0371-63952505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邮箱：hnsyxkxyetyxyjs@163.com</w:t>
            </w:r>
          </w:p>
        </w:tc>
      </w:tr>
      <w:tr w14:paraId="7E3D6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1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5DB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1E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学术骨干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C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七级及以上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4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4B0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4D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1.专业要求:主要包括但不限于以下方向:遗传学（071007）、生理学（071003）、发育生物学（071008）、细胞生物学（071009）、微生物学（071005）、神经生物学（071006 ）、生物化学与分子生物学（071010）、病原生物学（100103）、免疫学（100102）、肿瘤学（100214）、儿科学（100202）、病理学与病理生理学（100104）、药理学（100706）等相关专业及研究方向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2.具有高级职称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1980年1月1日以后出生，特别优秀者可适当放宽。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86E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C3CC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BB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156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F0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青年科研人员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94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C8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5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F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F1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1.专业要求:主要包括但不限于以下方向:遗传学（071007）、生理学（071003）、发育生物学（071008）、细胞生物学（071009）、微生物学（071005）、神经生物学（071006 ）、生物化学与分子生物学（071010）、儿科学（100202）、病原生物学（100103）、免疫学（100102）、肿瘤学（100214）、病理学与病理生理学（100104）、药理学（100706）等相关专业及研究方向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2.已初步形成研究方向。年龄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1990年1月1日以后出生，博士后出站人员优先，特别优秀者可适当放宽。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6401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DDD8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9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6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感染与免疫研究所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C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科研岗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9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9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AB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5D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1.专业要求：基础医学、临床医学等专业，感染与免疫相关优先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1990年1月1日以后出生。</w:t>
            </w: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B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电话：13427527339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邮箱：btxlhh@qq.com</w:t>
            </w:r>
          </w:p>
        </w:tc>
      </w:tr>
      <w:tr w14:paraId="1913D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E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93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生物治疗研究所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D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小核酸药物研发科研人员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56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3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D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D81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1.专业要求：包括但不限于临床医学、基础医学、临床检验诊断学、病理学与病理生理学、生物化学与分子生物学、生物医学工程、药学、药物化学等相关专业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2.其他要求：应聘者须提供相关研发项目经历的证明材料（论文、工作证明等）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1980年1月1日以后出生，特别优秀者可适当放宽。</w:t>
            </w:r>
          </w:p>
        </w:tc>
        <w:tc>
          <w:tcPr>
            <w:tcW w:w="8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5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电话:0371-61202867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邮箱:swzlyjs@126.com</w:t>
            </w:r>
          </w:p>
        </w:tc>
      </w:tr>
      <w:tr w14:paraId="367F2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7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954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4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抗体药物研发科研人员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B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4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6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2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5D9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1.专业要求：包括但不限于临床医学、基础医学、临床检验诊断学、病理学与病理生理学、生物化学与分子生物学、生物医学工程、药学、药物化学等相关专业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2.其他要求：应聘者须提供相关研发项目经历的证明材料（论文、工作证明等）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1980年1月1日以后出生，特别优秀者可适当放宽。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48B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48C8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C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DC7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1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细胞治疗科研人员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AF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7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E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1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62B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1.专业要求：包括但不限于临床医学、基础医学、临床检验诊断学、病理学与病理生理学、生物化学与分子生物学、生物医学工程、药学、药物化学等相关专业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2.其他要求：应聘者须提供相关研发项目经历的证明材料（论文、工作证明等）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1980年1月1日以后出生，特别优秀者可适当放宽。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98B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FFCB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9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7CF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E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生物大分子科研人员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8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2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3B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3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DF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1.专业要求：包括但不限于临床医学、基础医学、临床检验诊断学、病理学与病理生理学、生物化学与分子生物学、生物医学工程、药学、药物化学等相关专业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2.其他要求：应聘者须提供相关研发项目经历的证明材料（论文、工作证明等）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1980年1月1日以后出生，特别优秀者可适当放宽。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491B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A558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2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7530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E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POCT平台科研人员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2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9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9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E5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001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1.专业要求：包括但不限于临床医学、基础医学、临床检验诊断学、病理学与病理生理学、生物化学与分子生物学、生物医学工程、药学、药物化学等相关专业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2.其他要求：应聘者须提供相关研发项目经历的证明材料（论文、工作证明等）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1980年1月1日以后出生，特别优秀者可适当放宽。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A2C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8AB6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6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DFA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DE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代谢质谱检测科研人员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58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FF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A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63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1.专业要求：包括但不限于临床医学、基础医学、临床检验诊断学、病理学与病理生理学、生物化学与分子生物学、生物医学工程、药学、药物化学等相关专业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2.其他要求：应聘者须提供相关研发项目经历的证明材料（论文、工作证明等）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1980年1月1日以后出生，特别优秀者可适当放宽。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8257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0243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6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9CC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F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人工智能制药科研人员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84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6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F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F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69C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1.专业要求：包括但不限于临床医学、基础医学、临床检验诊断学、病理学与病理生理学、生物化学与分子生物学、生物医学工程、药学、药物化学等相关专业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2.其他要求：应聘者须提供相关研发项目经历的证明材料（论文、工作证明等）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1980年1月1日以后出生，特别优秀者可适当放宽。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32A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D6D0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5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01D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1A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基因编辑科研人员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D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0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5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6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32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1.专业要求：包括但不限于临床医学、基础医学、临床检验诊断学、病理学与病理生理学、生物化学与分子生物学、生物医学工程、药学、药物化学等相关专业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2.其他要求：应聘者须提供相关研发项目经历的证明材料（论文、工作证明等）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1980年1月1日以后出生，特别优秀者可适当放宽。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75E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77F4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2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F01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A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基因诊断科研人员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4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3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B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0A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1.专业要求：包括但不限于临床医学、基础医学、临床检验诊断学、病理学与病理生理学、生物化学与分子生物学、生物医学工程、药学、药物化学等相关专业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2.其他要求：应聘者须提供相关研发项目经历的证明材料（论文、工作证明等）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1980年1月1日以后出生，特别优秀者可适当放宽。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537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48AD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D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5393D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4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再生医学科研人员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8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9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B7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0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78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1.专业要求：包括但不限于临床医学、基础医学、临床检验诊断学、病理学与病理生理学、生物化学与分子生物学、生物医学工程、药学、药物化学等相关专业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2.其他要求：应聘者须提供相关研发项目经历的证明材料（论文、工作证明等）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1980年1月1日以后出生，特别优秀者可适当放宽。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90A7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7A4F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F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5AE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92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异种移植科研人员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8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53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F2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B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3B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1.专业要求：包括但不限于临床医学、基础医学、临床检验诊断学、病理学与病理生理学、生物化学与分子生物学、生物医学工程、药学、药物化学等相关专业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2.其他要求：应聘者须提供相关研发项目经历的证明材料（论文、工作证明等）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1980年1月1日以后出生，特别优秀者可适当放宽。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197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8E7C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5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2D8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1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心脏多模态大模型科研人员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F3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4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0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EB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7FE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1.专业要求：包括但不限于临床医学、基础医学、临床检验诊断学、病理学与病理生理学、生物化学与分子生物学、生物医学工程、药学、药物化学等相关专业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2.其他要求：应聘者须提供相关研发项目经历的证明材料（论文、工作证明等）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1980年1月1日以后出生，特别优秀者可适当放宽。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E2C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7AD2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4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5C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技术评估评价中心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3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评估评价岗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B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F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4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9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6F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一、专业要求：基础医学、临床医学、药学、生物学、生物医学工程、公共卫生与预防医学等相关专业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二、工作经验：具有3年及以上三甲医院、高水平研究机构、科研院所工作经历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三、技能要求：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具备扎实的实验操作技能（动物实验、分子生物学实验、细胞培养等），熟悉实验室内各种仪器的使用和维护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熟练掌握SPSS、SAS等数据分析软件，具备统计学知识和数据分析能力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有发表高质量SCI论文经验者优先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能够熟练阅读和撰写英文文献及报告。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四、其他要求：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年龄要求：原则上年龄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1985年1月1日以后出生，特别优秀者可适当放宽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遵守科研诚信和职业道德规范，无学术不端行为记录。                                                         </w:t>
            </w:r>
          </w:p>
        </w:tc>
        <w:tc>
          <w:tcPr>
            <w:tcW w:w="8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E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电话：0371-61266597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邮箱：sykyxmb2023@163.com</w:t>
            </w:r>
          </w:p>
        </w:tc>
      </w:tr>
      <w:tr w14:paraId="2D335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12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B47B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0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成果转化岗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1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7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CB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78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74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一、专业要求：基础医学、临床医学、药学、生物学、生物医学工程、公共卫生与预防医学等相关专业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             二、工作经验：具有3年及以上三甲医院、高水平研究机构、科研院所、生物医药公司工作经历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三、技能要求：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具备一定的数据分析能力，能够对研究成果进行量化评估，预测其市场潜力和商业价值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能够独立完成项目的策划、执行和监控，确保项目按时、按质完成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具备市场分析能力，了解市场需求和趋势，能够对科技成果进行市场定位和推广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四、其他要求：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年龄要求：原则上年龄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1985年1月1日以后出生，特别优秀者可适当放宽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遵守科研诚信和职业道德规范，无学术不端行为记录。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4BA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5AA7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6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D08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0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概念验证岗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09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1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69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B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60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一、专业要求：基础医学、临床医学、药学、生物医学工程、生物与医药等相关专业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二、具有3年及以上医药相关领域概念验证经历，熟悉科技成果基础研究、概念验证流程和方法、创业孵化、投融资等全链条科技成果转化流程，具备项目管理经验者优先考虑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                        三、其他要求：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年龄要求：原则上年龄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1985年1月1日以后出生，特别优秀者可适当放宽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身体健康，能够适应实验室工作环境和工作时间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遵守科研诚信和职业道德规范，无学术不端行为记录。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3C8FD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BBA3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97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D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临床试验发展中心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1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C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F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08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8D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00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一、专业要求：临床医学、基础医学、药学、生物学、生物医学工程等相关专业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     二、工作经验：具有3年及以上的相关行业经历，有高水平临床试验机构、CRO公司、科研院所临床试验项目管理等相关工作经历和新药研发、医疗器械注册等临床试验项目经验者优先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                   三、技能要求：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能够熟练阅读和撰写英文文献及报告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拥有GCP资格证书、PMP证书。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四、其他要求：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年龄要求：原则上年龄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1985年1月1日以后出生，特别优秀者可适当放宽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遵守科研诚信和职业道德规范，无学术不端行为记录。</w:t>
            </w:r>
          </w:p>
        </w:tc>
        <w:tc>
          <w:tcPr>
            <w:tcW w:w="8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C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电话：0371-61266597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邮箱：sykyxmb2023@163.com</w:t>
            </w:r>
          </w:p>
        </w:tc>
      </w:tr>
      <w:tr w14:paraId="0A2AB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6F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D9D7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6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临床试验管理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A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6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5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F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C5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一、专业要求：临床医学、基础医学、药学、生物学、生物医学工程等相关专业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二、工作经验：3年及以上的相关行业经历，熟悉临床试验、成果转化、产业化等流程，有相关实践经验者优先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三、技能要求：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熟悉临床试验流程及相关法规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能够熟练阅读和撰写英文文献及报告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具有GCP资格证书者优先。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四、其他要求：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年龄要求：原则上年龄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1985年1月1日以后出生，特别优秀者可适当放宽。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遵守科研诚信和职业道德规范，无学术不端行为记录。</w:t>
            </w:r>
          </w:p>
        </w:tc>
        <w:tc>
          <w:tcPr>
            <w:tcW w:w="8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1AC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A2E5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69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3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78CDA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  <w:t>研究生院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9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教育管理岗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C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B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F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A7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7EC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哲学、法学、新闻与传播类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</w:p>
          <w:p w14:paraId="6D7B5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2.中共党员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</w:p>
          <w:p w14:paraId="7492A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3.具有科研管理、教学管理工作经历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</w:p>
          <w:p w14:paraId="47998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8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C9370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  <w:t>电话:0371-61266660</w:t>
            </w:r>
          </w:p>
          <w:p w14:paraId="6FFEBA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  <w:t>邮箱: aims_icd@163.com</w:t>
            </w:r>
          </w:p>
        </w:tc>
      </w:tr>
      <w:tr w14:paraId="51B65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7F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3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831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4D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2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1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1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0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F8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管理学、管理科学与工程、医学、生物学、药学、生物医学工程、生物与医药、化学、化学工程与技术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</w:p>
          <w:p w14:paraId="6BC29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2.大学英语6级成绩500分及以上或通过英语专业8级或雅思成绩6.5分级以上或托福成绩90分以上（网上报名时，请在备注栏注明英语水平等级及分数）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</w:p>
          <w:p w14:paraId="3728D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1990年1月1日以后出生。</w:t>
            </w:r>
          </w:p>
        </w:tc>
        <w:tc>
          <w:tcPr>
            <w:tcW w:w="8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2D3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4B0F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52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D255F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中原纳米酶实验室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2B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科研岗1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A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4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17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4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05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材料学、纳米酶催化医学、工业催化、药剂学等相关专业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</w:p>
          <w:p w14:paraId="2226E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原则上年龄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1990年1月1日以后出生，特别优秀的可以适当放宽。</w:t>
            </w:r>
          </w:p>
        </w:tc>
        <w:tc>
          <w:tcPr>
            <w:tcW w:w="81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18537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  <w:t>电话：0371-67005605</w:t>
            </w:r>
          </w:p>
          <w:p w14:paraId="63D34A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  <w:t>邮箱：hr@nanozyme.tech</w:t>
            </w:r>
          </w:p>
        </w:tc>
      </w:tr>
      <w:tr w14:paraId="4F65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96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5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DB84FA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9A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科研岗2</w:t>
            </w: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1F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1C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7E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74D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633E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生物学、药学、病理学与病理生理学、生物技术等相关专业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</w:p>
          <w:p w14:paraId="15A81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原则上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年龄为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1990年1月1日以后出生，特别优秀的可以适当放宽。</w:t>
            </w:r>
          </w:p>
        </w:tc>
        <w:tc>
          <w:tcPr>
            <w:tcW w:w="818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F9AF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0C96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2391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35EC7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中原细胞和免疫治疗实验室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9E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生物信息研究员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77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8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2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B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FFE1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1.专业要求：包括但不限于生物信息学、计算机学、生物学或者临床医学等相关专业;</w:t>
            </w:r>
          </w:p>
          <w:p w14:paraId="0A9EE24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2.年龄要求：原则上年龄为1995年1月1日以后出生，特别优秀的可以适当放宽;</w:t>
            </w:r>
          </w:p>
          <w:p w14:paraId="216BFAF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3.其他要求：应聘者须提供相关研发项目经历的证明材料（论文、工作证明等）。</w:t>
            </w:r>
          </w:p>
        </w:tc>
        <w:tc>
          <w:tcPr>
            <w:tcW w:w="818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07BFB05">
            <w:pPr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  <w:t>电话：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15036130456</w:t>
            </w:r>
          </w:p>
          <w:p w14:paraId="31832D17">
            <w:pPr>
              <w:pStyle w:val="2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邮箱：Lifeng_fah@126.com</w:t>
            </w:r>
          </w:p>
        </w:tc>
      </w:tr>
      <w:tr w14:paraId="268B6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608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FA36D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0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细胞治疗技术研发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7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5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75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D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D94E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1.专业要求：包括但不限于分子生物学、细胞生物学、临床医学或者基础医学等相关专业;</w:t>
            </w:r>
          </w:p>
          <w:p w14:paraId="56E12D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2.年龄要求：原则上年龄为1995年1月1日以后出生，特别优秀的可以适当放宽;</w:t>
            </w:r>
          </w:p>
          <w:p w14:paraId="0273BC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3.其他要求：应聘者须提供相关研发项目经历的证明材料（论文、工作证明等）。</w:t>
            </w:r>
          </w:p>
        </w:tc>
        <w:tc>
          <w:tcPr>
            <w:tcW w:w="8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997ADB2">
            <w:pPr>
              <w:pStyle w:val="2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B2D3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0ACD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7256F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35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基因编辑及递送技术研发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D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41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0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7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0EAAE">
            <w:pPr>
              <w:widowControl/>
              <w:numPr>
                <w:ilvl w:val="0"/>
                <w:numId w:val="0"/>
              </w:numPr>
              <w:spacing w:beforeLines="0" w:afterLine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专业要求：包括但不限于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 w:bidi="ar"/>
              </w:rPr>
              <w:t>分子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生物学、生物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 w:bidi="ar"/>
              </w:rPr>
              <w:t>化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临床医学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eastAsia="zh-CN" w:bidi="ar"/>
              </w:rPr>
              <w:t>或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基础医学等相关专业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;</w:t>
            </w:r>
          </w:p>
          <w:p w14:paraId="71ECDAA8">
            <w:pPr>
              <w:widowControl/>
              <w:numPr>
                <w:ilvl w:val="0"/>
                <w:numId w:val="0"/>
              </w:numPr>
              <w:spacing w:beforeLines="0" w:afterLines="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2.年龄要求：原则上年龄为199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年1月1日以后出生，特别优秀的可以适当放宽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;</w:t>
            </w:r>
          </w:p>
          <w:p w14:paraId="3A033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3.其他要求：应聘者须提供相关研发项目经历的证明材料（论文、工作证明等）。</w:t>
            </w:r>
          </w:p>
        </w:tc>
        <w:tc>
          <w:tcPr>
            <w:tcW w:w="81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F0FEE77">
            <w:pPr>
              <w:pStyle w:val="2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09CF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BBB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85933">
            <w:pPr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0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抗体发现与应用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E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1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十级及以上</w:t>
            </w:r>
          </w:p>
        </w:tc>
        <w:tc>
          <w:tcPr>
            <w:tcW w:w="3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C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5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4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D39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专业要求：包括但不限于免疫学、细胞生物学、分子生物学或者基础医学等相关专业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</w:p>
          <w:p w14:paraId="4D4E1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年龄要求：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原则上年龄为199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年1月1日以后出生，特别优秀者可适当放宽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;</w:t>
            </w:r>
          </w:p>
          <w:p w14:paraId="26C28FD6"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.其他要求：应聘者须提供相关研发项目经历的证明材料（论文、工作证明等）。</w:t>
            </w:r>
          </w:p>
        </w:tc>
        <w:tc>
          <w:tcPr>
            <w:tcW w:w="81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35226">
            <w:pPr>
              <w:pStyle w:val="2"/>
              <w:rPr>
                <w:rFonts w:hint="default" w:ascii="Times New Roman" w:hAnsi="Times New Roman" w:eastAsia="宋体" w:cs="Times New Roman"/>
                <w:b w:val="0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CE1D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9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B6D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1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1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D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B5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1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8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03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74D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1FDA52E9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F0C72"/>
    <w:rsid w:val="24B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widowControl w:val="0"/>
      <w:jc w:val="center"/>
      <w:outlineLvl w:val="1"/>
    </w:pPr>
    <w:rPr>
      <w:rFonts w:ascii="宋体" w:cs="宋体"/>
      <w:b/>
      <w:sz w:val="28"/>
      <w:lang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0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2025-04-09T07:07:00Z</dcterms:created>
  <dc:creator>四驱小蜗牛</dc:creator>
  <cp:lastModifiedBy>四驱小蜗牛</cp:lastModifiedBy>
  <dcterms:modified xsi:type="dcterms:W3CDTF">2025-04-09T07:14:55Z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7BEBFDE990354FCE9A92204A078DF98D_11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