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新疆巴州库尔勒市2025年事业单位引进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急需紧缺人才公告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highlight w:val="none"/>
        </w:rPr>
      </w:pPr>
    </w:p>
    <w:p>
      <w:pPr>
        <w:pStyle w:val="3"/>
        <w:ind w:firstLine="360"/>
        <w:rPr>
          <w:rFonts w:hint="default"/>
          <w:highlight w:val="none"/>
          <w:lang w:val="en-US" w:eastAsia="zh-CN"/>
        </w:rPr>
      </w:pPr>
      <w:r>
        <w:rPr>
          <w:rFonts w:hint="eastAsia" w:ascii="Times New Roman" w:hAnsi="Times New Roman" w:eastAsia="方正仿宋_GBK" w:cs="Times New Roman"/>
          <w:color w:val="auto"/>
          <w:sz w:val="31"/>
          <w:szCs w:val="31"/>
          <w:highlight w:val="none"/>
          <w:lang w:val="en-US" w:eastAsia="zh-CN"/>
        </w:rPr>
        <w:t xml:space="preserve"> </w:t>
      </w:r>
      <w:r>
        <w:rPr>
          <w:rFonts w:hint="eastAsia" w:ascii="Times New Roman" w:hAnsi="Times New Roman" w:eastAsia="方正仿宋_GBK" w:cs="Times New Roman"/>
          <w:color w:val="auto"/>
          <w:kern w:val="2"/>
          <w:sz w:val="31"/>
          <w:szCs w:val="31"/>
          <w:highlight w:val="none"/>
          <w:lang w:val="en-US" w:eastAsia="zh-CN" w:bidi="ar-SA"/>
        </w:rPr>
        <w:t>为坚定不移贯彻落实新时代人才强市战略，集聚支撑和引领库尔勒市经济社会高质量发展的各类人才，现</w:t>
      </w:r>
      <w:r>
        <w:rPr>
          <w:rFonts w:hint="default" w:ascii="Times New Roman" w:hAnsi="Times New Roman" w:eastAsia="方正仿宋_GBK" w:cs="Times New Roman"/>
          <w:color w:val="auto"/>
          <w:sz w:val="31"/>
          <w:szCs w:val="31"/>
          <w:highlight w:val="none"/>
        </w:rPr>
        <w:t>面向全国</w:t>
      </w:r>
      <w:r>
        <w:rPr>
          <w:rFonts w:hint="eastAsia" w:ascii="Times New Roman" w:hAnsi="Times New Roman" w:eastAsia="方正仿宋_GBK" w:cs="Times New Roman"/>
          <w:color w:val="auto"/>
          <w:sz w:val="31"/>
          <w:szCs w:val="31"/>
          <w:highlight w:val="none"/>
          <w:lang w:eastAsia="zh-CN"/>
        </w:rPr>
        <w:t>为我市</w:t>
      </w:r>
      <w:r>
        <w:rPr>
          <w:rFonts w:hint="eastAsia" w:ascii="Times New Roman" w:hAnsi="Times New Roman" w:eastAsia="方正仿宋_GBK" w:cs="Times New Roman"/>
          <w:color w:val="auto"/>
          <w:sz w:val="31"/>
          <w:szCs w:val="31"/>
          <w:highlight w:val="none"/>
          <w:lang w:val="en-US" w:eastAsia="zh-CN"/>
        </w:rPr>
        <w:t>引进急需紧缺人才79</w:t>
      </w:r>
      <w:r>
        <w:rPr>
          <w:rFonts w:hint="default" w:ascii="Times New Roman" w:hAnsi="Times New Roman" w:eastAsia="方正仿宋_GBK" w:cs="Times New Roman"/>
          <w:color w:val="auto"/>
          <w:sz w:val="31"/>
          <w:szCs w:val="31"/>
          <w:highlight w:val="none"/>
        </w:rPr>
        <w:t>人。现将有关</w:t>
      </w:r>
      <w:r>
        <w:rPr>
          <w:rFonts w:hint="eastAsia" w:ascii="Times New Roman" w:hAnsi="Times New Roman" w:eastAsia="方正仿宋_GBK" w:cs="Times New Roman"/>
          <w:color w:val="auto"/>
          <w:sz w:val="31"/>
          <w:szCs w:val="31"/>
          <w:highlight w:val="none"/>
          <w:lang w:val="en-US" w:eastAsia="zh-CN"/>
        </w:rPr>
        <w:t>事项</w:t>
      </w:r>
      <w:r>
        <w:rPr>
          <w:rFonts w:hint="default" w:ascii="Times New Roman" w:hAnsi="Times New Roman" w:eastAsia="方正仿宋_GBK" w:cs="Times New Roman"/>
          <w:color w:val="auto"/>
          <w:sz w:val="31"/>
          <w:szCs w:val="31"/>
          <w:highlight w:val="none"/>
        </w:rPr>
        <w:t>公告如下</w:t>
      </w:r>
      <w:r>
        <w:rPr>
          <w:rFonts w:hint="eastAsia" w:ascii="Times New Roman" w:hAnsi="Times New Roman" w:eastAsia="方正仿宋_GBK" w:cs="Times New Roman"/>
          <w:color w:val="auto"/>
          <w:sz w:val="31"/>
          <w:szCs w:val="31"/>
          <w:highlight w:val="no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textAlignment w:val="auto"/>
        <w:rPr>
          <w:rFonts w:hint="default" w:ascii="Times New Roman" w:hAnsi="Times New Roman" w:eastAsia="方正黑体_GBK" w:cs="Times New Roman"/>
          <w:sz w:val="31"/>
          <w:szCs w:val="31"/>
          <w:highlight w:val="none"/>
          <w:lang w:eastAsia="zh-CN"/>
        </w:rPr>
      </w:pPr>
      <w:r>
        <w:rPr>
          <w:rFonts w:hint="eastAsia" w:ascii="Times New Roman" w:hAnsi="Times New Roman" w:eastAsia="方正黑体_GBK" w:cs="Times New Roman"/>
          <w:sz w:val="31"/>
          <w:szCs w:val="31"/>
          <w:highlight w:val="none"/>
          <w:lang w:val="en-US" w:eastAsia="zh-CN"/>
        </w:rPr>
        <w:t>一</w:t>
      </w:r>
      <w:r>
        <w:rPr>
          <w:rFonts w:hint="default" w:ascii="Times New Roman" w:hAnsi="Times New Roman" w:eastAsia="方正黑体_GBK" w:cs="Times New Roman"/>
          <w:sz w:val="31"/>
          <w:szCs w:val="31"/>
          <w:highlight w:val="none"/>
          <w:lang w:eastAsia="zh-CN"/>
        </w:rPr>
        <w:t>、引进程序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方正楷体_GBK" w:hAnsi="方正楷体_GBK" w:eastAsia="方正楷体_GBK" w:cs="方正楷体_GBK"/>
          <w:kern w:val="0"/>
          <w:sz w:val="31"/>
          <w:szCs w:val="31"/>
          <w:highlight w:val="none"/>
          <w:lang w:val="en-US" w:eastAsia="zh-CN" w:bidi="ar"/>
        </w:rPr>
      </w:pPr>
      <w:r>
        <w:rPr>
          <w:rFonts w:hint="eastAsia" w:ascii="方正楷体_GBK" w:hAnsi="方正楷体_GBK" w:eastAsia="方正楷体_GBK" w:cs="方正楷体_GBK"/>
          <w:kern w:val="0"/>
          <w:sz w:val="31"/>
          <w:szCs w:val="31"/>
          <w:highlight w:val="none"/>
          <w:lang w:val="en-US" w:eastAsia="zh-CN" w:bidi="ar"/>
        </w:rPr>
        <w:t>（一）发布公告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eastAsia" w:ascii="Times New Roman" w:hAnsi="Times New Roman" w:eastAsia="方正仿宋_GBK" w:cs="Times New Roman"/>
          <w:kern w:val="0"/>
          <w:sz w:val="31"/>
          <w:szCs w:val="31"/>
          <w:highlight w:val="none"/>
          <w:u w:val="none"/>
          <w:lang w:val="en-US" w:eastAsia="zh-CN" w:bidi="ar"/>
        </w:rPr>
      </w:pPr>
      <w:r>
        <w:rPr>
          <w:rFonts w:hint="eastAsia" w:ascii="Times New Roman" w:hAnsi="Times New Roman" w:eastAsia="方正仿宋_GBK" w:cs="Times New Roman"/>
          <w:kern w:val="0"/>
          <w:sz w:val="31"/>
          <w:szCs w:val="31"/>
          <w:highlight w:val="none"/>
          <w:u w:val="none"/>
          <w:lang w:val="en-US" w:eastAsia="zh-CN" w:bidi="ar"/>
        </w:rPr>
        <w:t>本《公告》通过新疆维吾尔自治区人力资源和社会保障厅官网（rst.xinjiang.gov.cn）、中国新疆人才网（www.xjrc365.com）、新疆人事考试中心网（www.xjrsks.com.cn）、巴州人民政府网（www.xjbz.gov.cn）等渠道发布公告。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Times New Roman" w:hAnsi="Times New Roman" w:eastAsia="方正楷体_GBK" w:cs="Times New Roman"/>
          <w:sz w:val="31"/>
          <w:szCs w:val="31"/>
          <w:highlight w:val="none"/>
          <w:lang w:eastAsia="zh-CN"/>
        </w:rPr>
      </w:pPr>
      <w:r>
        <w:rPr>
          <w:rFonts w:hint="eastAsia" w:ascii="Times New Roman" w:hAnsi="Times New Roman" w:eastAsia="方正楷体_GBK" w:cs="Times New Roman"/>
          <w:sz w:val="31"/>
          <w:szCs w:val="31"/>
          <w:highlight w:val="none"/>
          <w:lang w:eastAsia="zh-CN"/>
        </w:rPr>
        <w:t>（</w:t>
      </w:r>
      <w:r>
        <w:rPr>
          <w:rFonts w:hint="eastAsia" w:ascii="Times New Roman" w:hAnsi="Times New Roman" w:eastAsia="方正楷体_GBK" w:cs="Times New Roman"/>
          <w:sz w:val="31"/>
          <w:szCs w:val="31"/>
          <w:highlight w:val="none"/>
          <w:lang w:val="en-US" w:eastAsia="zh-CN"/>
        </w:rPr>
        <w:t>二</w:t>
      </w:r>
      <w:r>
        <w:rPr>
          <w:rFonts w:hint="eastAsia" w:ascii="Times New Roman" w:hAnsi="Times New Roman" w:eastAsia="方正楷体_GBK" w:cs="Times New Roman"/>
          <w:sz w:val="31"/>
          <w:szCs w:val="31"/>
          <w:highlight w:val="none"/>
          <w:lang w:eastAsia="zh-CN"/>
        </w:rPr>
        <w:t>）</w:t>
      </w:r>
      <w:r>
        <w:rPr>
          <w:rFonts w:hint="default" w:ascii="Times New Roman" w:hAnsi="Times New Roman" w:eastAsia="方正楷体_GBK" w:cs="Times New Roman"/>
          <w:sz w:val="31"/>
          <w:szCs w:val="31"/>
          <w:highlight w:val="none"/>
          <w:lang w:eastAsia="zh-CN"/>
        </w:rPr>
        <w:t>报名</w:t>
      </w:r>
    </w:p>
    <w:p>
      <w:pPr>
        <w:pStyle w:val="3"/>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Times New Roman" w:hAnsi="Times New Roman" w:eastAsia="方正仿宋_GBK" w:cs="Times New Roman"/>
          <w:sz w:val="31"/>
          <w:szCs w:val="31"/>
          <w:highlight w:val="none"/>
          <w:lang w:eastAsia="zh-CN"/>
        </w:rPr>
      </w:pPr>
      <w:r>
        <w:rPr>
          <w:rFonts w:hint="default" w:ascii="Times New Roman" w:hAnsi="Times New Roman" w:eastAsia="方正仿宋_GBK" w:cs="Times New Roman"/>
          <w:sz w:val="31"/>
          <w:szCs w:val="31"/>
          <w:highlight w:val="none"/>
          <w:lang w:eastAsia="zh-CN"/>
        </w:rPr>
        <w:t>报名时间为</w:t>
      </w:r>
      <w:r>
        <w:rPr>
          <w:rFonts w:hint="default" w:ascii="Times New Roman" w:hAnsi="Times New Roman" w:eastAsia="方正仿宋_GBK" w:cs="Times New Roman"/>
          <w:sz w:val="31"/>
          <w:szCs w:val="31"/>
          <w:highlight w:val="none"/>
          <w:u w:val="none"/>
          <w:lang w:eastAsia="zh-CN"/>
        </w:rPr>
        <w:t>202</w:t>
      </w:r>
      <w:r>
        <w:rPr>
          <w:rFonts w:hint="eastAsia" w:ascii="Times New Roman" w:hAnsi="Times New Roman" w:eastAsia="方正仿宋_GBK" w:cs="Times New Roman"/>
          <w:sz w:val="31"/>
          <w:szCs w:val="31"/>
          <w:highlight w:val="none"/>
          <w:u w:val="none"/>
          <w:lang w:val="en-US" w:eastAsia="zh-CN"/>
        </w:rPr>
        <w:t>5</w:t>
      </w:r>
      <w:r>
        <w:rPr>
          <w:rFonts w:hint="default" w:ascii="Times New Roman" w:hAnsi="Times New Roman" w:eastAsia="方正仿宋_GBK" w:cs="Times New Roman"/>
          <w:sz w:val="31"/>
          <w:szCs w:val="31"/>
          <w:highlight w:val="none"/>
          <w:u w:val="none"/>
          <w:lang w:eastAsia="zh-CN"/>
        </w:rPr>
        <w:t>年</w:t>
      </w:r>
      <w:r>
        <w:rPr>
          <w:rFonts w:hint="eastAsia" w:ascii="Times New Roman" w:hAnsi="Times New Roman" w:eastAsia="方正仿宋_GBK" w:cs="Times New Roman"/>
          <w:sz w:val="31"/>
          <w:szCs w:val="31"/>
          <w:highlight w:val="none"/>
          <w:u w:val="none"/>
          <w:lang w:val="en-US" w:eastAsia="zh-CN"/>
        </w:rPr>
        <w:t>4</w:t>
      </w:r>
      <w:r>
        <w:rPr>
          <w:rFonts w:hint="default" w:ascii="Times New Roman" w:hAnsi="Times New Roman" w:eastAsia="方正仿宋_GBK" w:cs="Times New Roman"/>
          <w:sz w:val="31"/>
          <w:szCs w:val="31"/>
          <w:highlight w:val="none"/>
          <w:u w:val="none"/>
          <w:lang w:eastAsia="zh-CN"/>
        </w:rPr>
        <w:t>月</w:t>
      </w:r>
      <w:r>
        <w:rPr>
          <w:rFonts w:hint="eastAsia" w:ascii="Times New Roman" w:hAnsi="Times New Roman" w:eastAsia="方正仿宋_GBK" w:cs="Times New Roman"/>
          <w:sz w:val="31"/>
          <w:szCs w:val="31"/>
          <w:highlight w:val="none"/>
          <w:u w:val="none"/>
          <w:lang w:val="en-US" w:eastAsia="zh-CN"/>
        </w:rPr>
        <w:t>1</w:t>
      </w:r>
      <w:r>
        <w:rPr>
          <w:rFonts w:hint="default" w:ascii="Times New Roman" w:hAnsi="Times New Roman" w:eastAsia="方正仿宋_GBK" w:cs="Times New Roman"/>
          <w:color w:val="000000"/>
          <w:sz w:val="31"/>
          <w:szCs w:val="31"/>
          <w:highlight w:val="none"/>
          <w:u w:val="none"/>
          <w:lang w:eastAsia="zh-CN"/>
        </w:rPr>
        <w:t>日</w:t>
      </w:r>
      <w:r>
        <w:rPr>
          <w:rFonts w:hint="eastAsia" w:ascii="宋体" w:hAnsi="宋体" w:eastAsia="宋体" w:cs="宋体"/>
          <w:color w:val="000000"/>
          <w:sz w:val="31"/>
          <w:szCs w:val="31"/>
          <w:highlight w:val="none"/>
          <w:u w:val="none"/>
          <w:lang w:eastAsia="zh-CN"/>
        </w:rPr>
        <w:t>－</w:t>
      </w:r>
      <w:r>
        <w:rPr>
          <w:rFonts w:hint="eastAsia" w:ascii="Times New Roman" w:hAnsi="Times New Roman" w:eastAsia="方正仿宋_GBK" w:cs="Times New Roman"/>
          <w:sz w:val="31"/>
          <w:szCs w:val="31"/>
          <w:highlight w:val="none"/>
          <w:u w:val="none"/>
          <w:lang w:val="en-US" w:eastAsia="zh-CN"/>
        </w:rPr>
        <w:t>5</w:t>
      </w:r>
      <w:r>
        <w:rPr>
          <w:rFonts w:hint="default" w:ascii="Times New Roman" w:hAnsi="Times New Roman" w:eastAsia="方正仿宋_GBK" w:cs="Times New Roman"/>
          <w:sz w:val="31"/>
          <w:szCs w:val="31"/>
          <w:highlight w:val="none"/>
          <w:u w:val="none"/>
          <w:lang w:eastAsia="zh-CN"/>
        </w:rPr>
        <w:t>月</w:t>
      </w:r>
      <w:r>
        <w:rPr>
          <w:rFonts w:hint="eastAsia" w:ascii="Times New Roman" w:hAnsi="Times New Roman" w:eastAsia="方正仿宋_GBK" w:cs="Times New Roman"/>
          <w:sz w:val="31"/>
          <w:szCs w:val="31"/>
          <w:highlight w:val="none"/>
          <w:u w:val="none"/>
          <w:lang w:val="en-US" w:eastAsia="zh-CN"/>
        </w:rPr>
        <w:t>5</w:t>
      </w:r>
      <w:r>
        <w:rPr>
          <w:rFonts w:hint="default" w:ascii="Times New Roman" w:hAnsi="Times New Roman" w:eastAsia="方正仿宋_GBK" w:cs="Times New Roman"/>
          <w:sz w:val="31"/>
          <w:szCs w:val="31"/>
          <w:highlight w:val="none"/>
          <w:u w:val="none"/>
          <w:lang w:eastAsia="zh-CN"/>
        </w:rPr>
        <w:t>日</w:t>
      </w:r>
      <w:r>
        <w:rPr>
          <w:rFonts w:hint="eastAsia" w:ascii="Times New Roman" w:hAnsi="Times New Roman" w:eastAsia="方正仿宋_GBK" w:cs="Times New Roman"/>
          <w:kern w:val="0"/>
          <w:sz w:val="32"/>
          <w:szCs w:val="32"/>
          <w:u w:val="none"/>
          <w:shd w:val="clear" w:color="auto" w:fill="FFFFFF"/>
          <w:lang w:val="en-US" w:eastAsia="zh-CN" w:bidi="ar"/>
        </w:rPr>
        <w:t>19：30</w:t>
      </w:r>
      <w:r>
        <w:rPr>
          <w:rFonts w:hint="eastAsia" w:ascii="Times New Roman" w:hAnsi="Times New Roman" w:eastAsia="方正仿宋_GBK" w:cs="Times New Roman"/>
          <w:sz w:val="31"/>
          <w:szCs w:val="31"/>
          <w:highlight w:val="none"/>
          <w:u w:val="none"/>
          <w:lang w:eastAsia="zh-CN"/>
        </w:rPr>
        <w:t>，</w:t>
      </w:r>
      <w:r>
        <w:rPr>
          <w:rFonts w:hint="eastAsia" w:ascii="Times New Roman" w:hAnsi="Times New Roman" w:eastAsia="方正仿宋_GBK" w:cs="Times New Roman"/>
          <w:sz w:val="31"/>
          <w:szCs w:val="31"/>
          <w:highlight w:val="none"/>
          <w:lang w:eastAsia="zh-CN"/>
        </w:rPr>
        <w:t>报名</w:t>
      </w:r>
      <w:r>
        <w:rPr>
          <w:rFonts w:hint="default" w:ascii="Times New Roman" w:hAnsi="Times New Roman" w:eastAsia="方正仿宋_GBK" w:cs="Times New Roman"/>
          <w:sz w:val="31"/>
          <w:szCs w:val="31"/>
          <w:highlight w:val="none"/>
          <w:lang w:eastAsia="zh-CN"/>
        </w:rPr>
        <w:t>采取网上报名的方式，报</w:t>
      </w:r>
      <w:r>
        <w:rPr>
          <w:rFonts w:hint="eastAsia" w:ascii="Times New Roman" w:hAnsi="Times New Roman" w:eastAsia="方正仿宋_GBK" w:cs="Times New Roman"/>
          <w:sz w:val="31"/>
          <w:szCs w:val="31"/>
          <w:highlight w:val="none"/>
          <w:lang w:eastAsia="zh-CN"/>
        </w:rPr>
        <w:t>名</w:t>
      </w:r>
      <w:r>
        <w:rPr>
          <w:rFonts w:hint="default" w:ascii="Times New Roman" w:hAnsi="Times New Roman" w:eastAsia="方正仿宋_GBK" w:cs="Times New Roman"/>
          <w:sz w:val="31"/>
          <w:szCs w:val="31"/>
          <w:highlight w:val="none"/>
          <w:lang w:eastAsia="zh-CN"/>
        </w:rPr>
        <w:t>人员</w:t>
      </w:r>
      <w:r>
        <w:rPr>
          <w:rFonts w:hint="eastAsia" w:ascii="Times New Roman" w:hAnsi="Times New Roman" w:eastAsia="方正仿宋_GBK" w:cs="Times New Roman"/>
          <w:sz w:val="31"/>
          <w:szCs w:val="31"/>
          <w:highlight w:val="none"/>
          <w:lang w:eastAsia="zh-CN"/>
        </w:rPr>
        <w:t>可扫描二维码</w:t>
      </w:r>
      <w:r>
        <w:rPr>
          <w:rFonts w:hint="default" w:ascii="Times New Roman" w:hAnsi="Times New Roman" w:eastAsia="方正仿宋_GBK" w:cs="Times New Roman"/>
          <w:sz w:val="31"/>
          <w:szCs w:val="31"/>
          <w:highlight w:val="none"/>
          <w:lang w:eastAsia="zh-CN"/>
        </w:rPr>
        <w:t>（见下方）</w:t>
      </w:r>
      <w:r>
        <w:rPr>
          <w:rFonts w:hint="eastAsia" w:ascii="Times New Roman" w:hAnsi="Times New Roman" w:eastAsia="方正仿宋_GBK" w:cs="Times New Roman"/>
          <w:sz w:val="31"/>
          <w:szCs w:val="31"/>
          <w:highlight w:val="none"/>
          <w:lang w:eastAsia="zh-CN"/>
        </w:rPr>
        <w:t>或</w:t>
      </w:r>
      <w:r>
        <w:rPr>
          <w:rFonts w:hint="default" w:ascii="Times New Roman" w:hAnsi="Times New Roman" w:eastAsia="方正仿宋_GBK" w:cs="Times New Roman"/>
          <w:sz w:val="31"/>
          <w:szCs w:val="31"/>
          <w:highlight w:val="none"/>
          <w:lang w:eastAsia="zh-CN"/>
        </w:rPr>
        <w:t>登录报名</w:t>
      </w:r>
      <w:r>
        <w:rPr>
          <w:rFonts w:hint="eastAsia" w:ascii="Times New Roman" w:hAnsi="Times New Roman" w:eastAsia="方正仿宋_GBK" w:cs="Times New Roman"/>
          <w:sz w:val="31"/>
          <w:szCs w:val="31"/>
          <w:highlight w:val="none"/>
          <w:lang w:eastAsia="zh-CN"/>
        </w:rPr>
        <w:t>网址</w:t>
      </w:r>
      <w:r>
        <w:rPr>
          <w:rFonts w:hint="eastAsia" w:ascii="Times New Roman" w:hAnsi="Times New Roman" w:eastAsia="方正仿宋_GBK" w:cs="Times New Roman"/>
          <w:color w:val="auto"/>
          <w:sz w:val="31"/>
          <w:szCs w:val="31"/>
          <w:highlight w:val="none"/>
          <w:lang w:eastAsia="zh-CN"/>
        </w:rPr>
        <w:t>（</w:t>
      </w:r>
      <w:r>
        <w:rPr>
          <w:rFonts w:hint="eastAsia" w:ascii="Times New Roman" w:hAnsi="Times New Roman" w:eastAsia="方正仿宋_GBK" w:cs="Times New Roman"/>
          <w:color w:val="auto"/>
          <w:sz w:val="31"/>
          <w:szCs w:val="31"/>
          <w:highlight w:val="none"/>
          <w:lang w:eastAsia="zh-CN"/>
        </w:rPr>
        <w:fldChar w:fldCharType="begin"/>
      </w:r>
      <w:r>
        <w:rPr>
          <w:rFonts w:hint="eastAsia" w:ascii="Times New Roman" w:hAnsi="Times New Roman" w:eastAsia="方正仿宋_GBK" w:cs="Times New Roman"/>
          <w:color w:val="auto"/>
          <w:sz w:val="31"/>
          <w:szCs w:val="31"/>
          <w:highlight w:val="none"/>
          <w:lang w:eastAsia="zh-CN"/>
        </w:rPr>
        <w:instrText xml:space="preserve"> HYPERLINK "https://docs.qq.com/form/page/DRmxmYVp2RWp6RkFY" </w:instrText>
      </w:r>
      <w:r>
        <w:rPr>
          <w:rFonts w:hint="eastAsia" w:ascii="Times New Roman" w:hAnsi="Times New Roman" w:eastAsia="方正仿宋_GBK" w:cs="Times New Roman"/>
          <w:color w:val="auto"/>
          <w:sz w:val="31"/>
          <w:szCs w:val="31"/>
          <w:highlight w:val="none"/>
          <w:lang w:eastAsia="zh-CN"/>
        </w:rPr>
        <w:fldChar w:fldCharType="separate"/>
      </w:r>
      <w:r>
        <w:rPr>
          <w:rStyle w:val="9"/>
          <w:rFonts w:hint="eastAsia" w:ascii="Times New Roman" w:hAnsi="Times New Roman" w:eastAsia="方正仿宋_GBK" w:cs="Times New Roman"/>
          <w:color w:val="auto"/>
          <w:sz w:val="31"/>
          <w:szCs w:val="31"/>
          <w:highlight w:val="none"/>
          <w:lang w:eastAsia="zh-CN"/>
        </w:rPr>
        <w:t>https://docs.qq.com/form/page/DRmxmYVp2RWp6RkFY</w:t>
      </w:r>
      <w:r>
        <w:rPr>
          <w:rFonts w:hint="eastAsia" w:ascii="Times New Roman" w:hAnsi="Times New Roman" w:eastAsia="方正仿宋_GBK" w:cs="Times New Roman"/>
          <w:color w:val="auto"/>
          <w:sz w:val="31"/>
          <w:szCs w:val="31"/>
          <w:highlight w:val="none"/>
          <w:lang w:eastAsia="zh-CN"/>
        </w:rPr>
        <w:fldChar w:fldCharType="end"/>
      </w:r>
      <w:r>
        <w:rPr>
          <w:rFonts w:hint="eastAsia" w:ascii="Times New Roman" w:hAnsi="Times New Roman" w:eastAsia="方正仿宋_GBK" w:cs="Times New Roman"/>
          <w:color w:val="auto"/>
          <w:sz w:val="31"/>
          <w:szCs w:val="31"/>
          <w:highlight w:val="none"/>
          <w:lang w:eastAsia="zh-CN"/>
        </w:rPr>
        <w:t>）</w:t>
      </w:r>
      <w:r>
        <w:rPr>
          <w:rFonts w:hint="default" w:ascii="Times New Roman" w:hAnsi="Times New Roman" w:eastAsia="方正仿宋_GBK" w:cs="Times New Roman"/>
          <w:sz w:val="31"/>
          <w:szCs w:val="31"/>
          <w:highlight w:val="none"/>
          <w:lang w:eastAsia="zh-CN"/>
        </w:rPr>
        <w:t>填写报名信息、并上传所需证件</w:t>
      </w:r>
      <w:r>
        <w:rPr>
          <w:rFonts w:hint="eastAsia" w:ascii="Times New Roman" w:hAnsi="Times New Roman" w:eastAsia="方正仿宋_GBK" w:cs="Times New Roman"/>
          <w:sz w:val="31"/>
          <w:szCs w:val="31"/>
          <w:highlight w:val="none"/>
          <w:lang w:eastAsia="zh-CN"/>
        </w:rPr>
        <w:t>的</w:t>
      </w:r>
      <w:r>
        <w:rPr>
          <w:rFonts w:hint="default" w:ascii="Times New Roman" w:hAnsi="Times New Roman" w:eastAsia="方正仿宋_GBK" w:cs="Times New Roman"/>
          <w:sz w:val="31"/>
          <w:szCs w:val="31"/>
          <w:highlight w:val="none"/>
          <w:lang w:eastAsia="zh-CN"/>
        </w:rPr>
        <w:t>扫描件</w:t>
      </w:r>
      <w:r>
        <w:rPr>
          <w:rFonts w:hint="eastAsia" w:ascii="Times New Roman" w:hAnsi="Times New Roman" w:eastAsia="方正仿宋_GBK" w:cs="Times New Roman"/>
          <w:sz w:val="31"/>
          <w:szCs w:val="31"/>
          <w:highlight w:val="none"/>
          <w:lang w:eastAsia="zh-CN"/>
        </w:rPr>
        <w:t>（毕业证书、学位证书、资格证书等，要求清晰、完整）。国家机关和国有企事业单位在职在编人员需上传单位同意报考证明。</w:t>
      </w:r>
    </w:p>
    <w:p>
      <w:pPr>
        <w:pStyle w:val="3"/>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highlight w:val="none"/>
          <w:lang w:eastAsia="zh-CN"/>
        </w:rPr>
      </w:pPr>
      <w:r>
        <w:rPr>
          <w:rFonts w:hint="eastAsia" w:ascii="Times New Roman" w:hAnsi="Times New Roman" w:eastAsia="方正仿宋_GBK" w:cs="Times New Roman"/>
          <w:sz w:val="31"/>
          <w:szCs w:val="31"/>
          <w:highlight w:val="none"/>
          <w:lang w:eastAsia="zh-CN"/>
        </w:rPr>
        <w:t>报名</w:t>
      </w:r>
      <w:r>
        <w:rPr>
          <w:rFonts w:hint="default" w:ascii="Times New Roman" w:hAnsi="Times New Roman" w:eastAsia="方正仿宋_GBK" w:cs="Times New Roman"/>
          <w:sz w:val="31"/>
          <w:szCs w:val="31"/>
          <w:highlight w:val="none"/>
          <w:lang w:eastAsia="zh-CN"/>
        </w:rPr>
        <w:t>人员</w:t>
      </w:r>
      <w:r>
        <w:rPr>
          <w:rFonts w:hint="eastAsia" w:ascii="方正仿宋_GBK" w:hAnsi="方正仿宋_GBK" w:eastAsia="方正仿宋_GBK" w:cs="方正仿宋_GBK"/>
          <w:sz w:val="31"/>
          <w:szCs w:val="31"/>
          <w:highlight w:val="none"/>
        </w:rPr>
        <w:t>对照</w:t>
      </w:r>
      <w:r>
        <w:rPr>
          <w:rFonts w:hint="eastAsia" w:ascii="Times New Roman" w:hAnsi="Times New Roman" w:eastAsia="方正仿宋_GBK" w:cs="Times New Roman"/>
          <w:kern w:val="0"/>
          <w:sz w:val="32"/>
          <w:szCs w:val="32"/>
          <w:highlight w:val="none"/>
          <w:shd w:val="clear" w:color="auto" w:fill="FFFFFF"/>
          <w:lang w:bidi="ar"/>
        </w:rPr>
        <w:t>国家教</w:t>
      </w:r>
      <w:r>
        <w:rPr>
          <w:rFonts w:hint="eastAsia" w:ascii="Times New Roman" w:hAnsi="Times New Roman" w:eastAsia="方正仿宋_GBK" w:cs="Times New Roman"/>
          <w:kern w:val="0"/>
          <w:sz w:val="32"/>
          <w:szCs w:val="32"/>
          <w:shd w:val="clear" w:color="auto" w:fill="FFFFFF"/>
          <w:lang w:bidi="ar"/>
        </w:rPr>
        <w:t>育行政部门最新版高等教育学科专业目</w:t>
      </w:r>
      <w:r>
        <w:rPr>
          <w:rFonts w:hint="eastAsia" w:ascii="Times New Roman" w:hAnsi="Times New Roman" w:eastAsia="方正仿宋_GBK" w:cs="Times New Roman"/>
          <w:kern w:val="0"/>
          <w:sz w:val="32"/>
          <w:szCs w:val="32"/>
          <w:highlight w:val="none"/>
          <w:shd w:val="clear" w:color="auto" w:fill="FFFFFF"/>
          <w:lang w:bidi="ar"/>
        </w:rPr>
        <w:t>录</w:t>
      </w:r>
      <w:r>
        <w:rPr>
          <w:rFonts w:hint="default" w:ascii="Times New Roman" w:hAnsi="Times New Roman" w:eastAsia="方正仿宋_GBK" w:cs="Times New Roman"/>
          <w:sz w:val="31"/>
          <w:szCs w:val="31"/>
          <w:highlight w:val="none"/>
        </w:rPr>
        <w:t>，查询岗位表，</w:t>
      </w:r>
      <w:r>
        <w:rPr>
          <w:rFonts w:hint="default" w:ascii="Times New Roman" w:hAnsi="Times New Roman" w:eastAsia="方正仿宋_GBK" w:cs="Times New Roman"/>
          <w:sz w:val="31"/>
          <w:szCs w:val="31"/>
          <w:highlight w:val="none"/>
          <w:lang w:eastAsia="zh-CN"/>
        </w:rPr>
        <w:t>选择符合自身学历、专业条件的岗位报名</w:t>
      </w:r>
      <w:r>
        <w:rPr>
          <w:rFonts w:hint="eastAsia" w:ascii="Times New Roman" w:hAnsi="Times New Roman" w:eastAsia="方正仿宋_GBK" w:cs="Times New Roman"/>
          <w:sz w:val="31"/>
          <w:szCs w:val="31"/>
          <w:highlight w:val="none"/>
          <w:lang w:eastAsia="zh-CN"/>
        </w:rPr>
        <w:t>；对于目录中没有具体对应的自设学科（专业）、交叉学科（专业）等情况导致学科专业代码不同，但与岗位表中要求的专业名称完全一致，也可报考（需上传相关佐证材料）；国（境）外高校毕业生所学学科（专业）与岗位要求专业相近，报名人员需上传中文版主要课程、研究方向和学习内容等有关材料；</w:t>
      </w:r>
      <w:r>
        <w:rPr>
          <w:rFonts w:hint="default" w:ascii="Times New Roman" w:hAnsi="Times New Roman" w:eastAsia="方正仿宋_GBK" w:cs="Times New Roman"/>
          <w:sz w:val="31"/>
          <w:szCs w:val="31"/>
          <w:highlight w:val="none"/>
          <w:lang w:eastAsia="zh-CN"/>
        </w:rPr>
        <w:t>因填报信息虚假、错误理解引进条件等原因造成的后果由报</w:t>
      </w:r>
      <w:r>
        <w:rPr>
          <w:rFonts w:hint="eastAsia" w:ascii="Times New Roman" w:hAnsi="Times New Roman" w:eastAsia="方正仿宋_GBK" w:cs="Times New Roman"/>
          <w:sz w:val="31"/>
          <w:szCs w:val="31"/>
          <w:highlight w:val="none"/>
          <w:lang w:eastAsia="zh-CN"/>
        </w:rPr>
        <w:t>名</w:t>
      </w:r>
      <w:r>
        <w:rPr>
          <w:rFonts w:hint="default" w:ascii="Times New Roman" w:hAnsi="Times New Roman" w:eastAsia="方正仿宋_GBK" w:cs="Times New Roman"/>
          <w:sz w:val="31"/>
          <w:szCs w:val="31"/>
          <w:highlight w:val="none"/>
          <w:lang w:eastAsia="zh-CN"/>
        </w:rPr>
        <w:t>人员自行承担。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60" w:lineRule="exact"/>
        <w:ind w:right="0" w:rightChars="0" w:firstLine="620" w:firstLineChars="200"/>
        <w:textAlignment w:val="auto"/>
        <w:rPr>
          <w:rFonts w:hint="default" w:ascii="Times New Roman" w:hAnsi="Times New Roman" w:eastAsia="方正仿宋_GBK" w:cs="Times New Roman"/>
          <w:sz w:val="31"/>
          <w:szCs w:val="31"/>
          <w:highlight w:val="none"/>
          <w:lang w:eastAsia="zh-CN"/>
        </w:rPr>
      </w:pPr>
      <w:r>
        <w:rPr>
          <w:rFonts w:hint="eastAsia" w:ascii="Times New Roman" w:hAnsi="Times New Roman" w:eastAsia="方正仿宋_GBK" w:cs="Times New Roman"/>
          <w:color w:val="FF0000"/>
          <w:sz w:val="31"/>
          <w:szCs w:val="31"/>
          <w:highlight w:val="none"/>
          <w:lang w:eastAsia="zh-CN"/>
        </w:rPr>
        <w:drawing>
          <wp:anchor distT="0" distB="0" distL="114300" distR="114300" simplePos="0" relativeHeight="251659264" behindDoc="0" locked="0" layoutInCell="1" allowOverlap="1">
            <wp:simplePos x="0" y="0"/>
            <wp:positionH relativeFrom="column">
              <wp:posOffset>2108200</wp:posOffset>
            </wp:positionH>
            <wp:positionV relativeFrom="paragraph">
              <wp:posOffset>91440</wp:posOffset>
            </wp:positionV>
            <wp:extent cx="2002155" cy="2016125"/>
            <wp:effectExtent l="0" t="0" r="17145" b="3175"/>
            <wp:wrapSquare wrapText="bothSides"/>
            <wp:docPr id="1" name="图片 8" descr="C:/Users/Administrator/Desktop/6004ec839908b786195742453ad0ad8.jpg6004ec839908b786195742453ad0a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Administrator/Desktop/6004ec839908b786195742453ad0ad8.jpg6004ec839908b786195742453ad0ad8"/>
                    <pic:cNvPicPr>
                      <a:picLocks noChangeAspect="1"/>
                    </pic:cNvPicPr>
                  </pic:nvPicPr>
                  <pic:blipFill>
                    <a:blip r:embed="rId4"/>
                    <a:srcRect l="1399" r="1399"/>
                    <a:stretch>
                      <a:fillRect/>
                    </a:stretch>
                  </pic:blipFill>
                  <pic:spPr>
                    <a:xfrm>
                      <a:off x="0" y="0"/>
                      <a:ext cx="2002155" cy="2016125"/>
                    </a:xfrm>
                    <a:prstGeom prst="rect">
                      <a:avLst/>
                    </a:prstGeom>
                    <a:noFill/>
                    <a:ln>
                      <a:noFill/>
                    </a:ln>
                  </pic:spPr>
                </pic:pic>
              </a:graphicData>
            </a:graphic>
          </wp:anchor>
        </w:drawing>
      </w:r>
      <w:r>
        <w:rPr>
          <w:rFonts w:hint="eastAsia" w:ascii="Times New Roman" w:hAnsi="Times New Roman" w:eastAsia="方正仿宋_GBK" w:cs="Times New Roman"/>
          <w:sz w:val="31"/>
          <w:szCs w:val="31"/>
          <w:highlight w:val="none"/>
          <w:lang w:val="en-US" w:eastAsia="zh-CN"/>
        </w:rPr>
        <w:t xml:space="preserve"> </w:t>
      </w:r>
      <w:r>
        <w:rPr>
          <w:rFonts w:hint="eastAsia" w:ascii="Times New Roman" w:hAnsi="Times New Roman" w:eastAsia="方正仿宋_GBK" w:cs="Times New Roman"/>
          <w:sz w:val="31"/>
          <w:szCs w:val="31"/>
          <w:highlight w:val="none"/>
          <w:lang w:val="en-US" w:eastAsia="zh-CN"/>
        </w:rPr>
        <w:tab/>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60" w:lineRule="exact"/>
        <w:ind w:right="0" w:rightChars="0" w:firstLine="620" w:firstLineChars="200"/>
        <w:jc w:val="center"/>
        <w:textAlignment w:val="auto"/>
        <w:rPr>
          <w:rFonts w:hint="eastAsia" w:ascii="Times New Roman" w:hAnsi="Times New Roman" w:eastAsia="方正仿宋_GBK" w:cs="Times New Roman"/>
          <w:color w:val="FF0000"/>
          <w:sz w:val="31"/>
          <w:szCs w:val="31"/>
          <w:highlight w:val="none"/>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imes New Roman" w:hAnsi="Times New Roman" w:eastAsia="方正仿宋_GBK" w:cs="Times New Roman"/>
          <w:color w:val="auto"/>
          <w:sz w:val="31"/>
          <w:szCs w:val="31"/>
          <w:highlight w:val="none"/>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imes New Roman" w:hAnsi="Times New Roman" w:eastAsia="方正仿宋_GBK" w:cs="Times New Roman"/>
          <w:color w:val="auto"/>
          <w:sz w:val="31"/>
          <w:szCs w:val="31"/>
          <w:highlight w:val="none"/>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Times New Roman" w:hAnsi="Times New Roman" w:eastAsia="方正仿宋_GBK" w:cs="Times New Roman"/>
          <w:color w:val="auto"/>
          <w:sz w:val="31"/>
          <w:szCs w:val="31"/>
          <w:highlight w:val="none"/>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Times New Roman" w:hAnsi="Times New Roman" w:eastAsia="方正仿宋_GBK" w:cs="Times New Roman"/>
          <w:color w:val="auto"/>
          <w:sz w:val="31"/>
          <w:szCs w:val="31"/>
          <w:highlight w:val="none"/>
          <w:lang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color w:val="auto"/>
          <w:sz w:val="31"/>
          <w:szCs w:val="31"/>
          <w:highlight w:val="none"/>
          <w:lang w:eastAsia="zh-CN"/>
        </w:rPr>
      </w:pPr>
      <w:r>
        <w:rPr>
          <w:rFonts w:hint="eastAsia" w:ascii="Times New Roman" w:hAnsi="Times New Roman" w:eastAsia="方正仿宋_GBK" w:cs="Times New Roman"/>
          <w:color w:val="auto"/>
          <w:sz w:val="31"/>
          <w:szCs w:val="31"/>
          <w:highlight w:val="none"/>
          <w:lang w:eastAsia="zh-CN"/>
        </w:rPr>
        <w:t>（</w:t>
      </w:r>
      <w:r>
        <w:rPr>
          <w:rFonts w:hint="default" w:ascii="Times New Roman" w:hAnsi="Times New Roman" w:eastAsia="方正仿宋_GBK" w:cs="Times New Roman"/>
          <w:color w:val="auto"/>
          <w:sz w:val="24"/>
          <w:szCs w:val="24"/>
          <w:highlight w:val="none"/>
          <w:lang w:eastAsia="zh-CN"/>
        </w:rPr>
        <w:t>库尔勒市202</w:t>
      </w:r>
      <w:r>
        <w:rPr>
          <w:rFonts w:hint="eastAsia" w:ascii="Times New Roman" w:hAnsi="Times New Roman"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lang w:eastAsia="zh-CN"/>
        </w:rPr>
        <w:t>年事业单位引进急需紧缺人才</w:t>
      </w:r>
      <w:r>
        <w:rPr>
          <w:rFonts w:hint="eastAsia" w:ascii="Times New Roman" w:hAnsi="Times New Roman" w:eastAsia="方正仿宋_GBK" w:cs="Times New Roman"/>
          <w:color w:val="auto"/>
          <w:sz w:val="24"/>
          <w:szCs w:val="24"/>
          <w:highlight w:val="none"/>
          <w:lang w:eastAsia="zh-CN"/>
        </w:rPr>
        <w:t>登记表</w:t>
      </w:r>
      <w:r>
        <w:rPr>
          <w:rFonts w:hint="default" w:ascii="Times New Roman" w:hAnsi="Times New Roman" w:eastAsia="方正仿宋_GBK" w:cs="Times New Roman"/>
          <w:color w:val="auto"/>
          <w:sz w:val="24"/>
          <w:szCs w:val="24"/>
          <w:highlight w:val="none"/>
          <w:lang w:eastAsia="zh-CN"/>
        </w:rPr>
        <w:t>二维码</w:t>
      </w:r>
      <w:r>
        <w:rPr>
          <w:rFonts w:hint="eastAsia" w:ascii="Times New Roman" w:hAnsi="Times New Roman" w:eastAsia="方正仿宋_GBK" w:cs="Times New Roman"/>
          <w:color w:val="auto"/>
          <w:sz w:val="31"/>
          <w:szCs w:val="31"/>
          <w:highlight w:val="no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Times New Roman" w:hAnsi="Times New Roman" w:eastAsia="方正楷体_GBK" w:cs="Times New Roman"/>
          <w:sz w:val="31"/>
          <w:szCs w:val="31"/>
          <w:highlight w:val="none"/>
          <w:u w:val="none"/>
          <w:lang w:eastAsia="zh-CN"/>
        </w:rPr>
      </w:pPr>
      <w:r>
        <w:rPr>
          <w:rFonts w:hint="eastAsia" w:ascii="方正楷体_GBK" w:hAnsi="方正楷体_GBK" w:eastAsia="方正楷体_GBK" w:cs="方正楷体_GBK"/>
          <w:kern w:val="0"/>
          <w:sz w:val="31"/>
          <w:szCs w:val="31"/>
          <w:highlight w:val="none"/>
          <w:lang w:val="en-US" w:eastAsia="zh-CN" w:bidi="ar"/>
        </w:rPr>
        <w:t>（三）</w:t>
      </w:r>
      <w:r>
        <w:rPr>
          <w:rFonts w:hint="default" w:ascii="Times New Roman" w:hAnsi="Times New Roman" w:eastAsia="方正楷体_GBK" w:cs="Times New Roman"/>
          <w:sz w:val="31"/>
          <w:szCs w:val="31"/>
          <w:highlight w:val="none"/>
          <w:u w:val="none"/>
          <w:lang w:eastAsia="zh-CN"/>
        </w:rPr>
        <w:t>资格</w:t>
      </w:r>
      <w:r>
        <w:rPr>
          <w:rFonts w:hint="eastAsia" w:ascii="Times New Roman" w:hAnsi="Times New Roman" w:eastAsia="方正楷体_GBK" w:cs="Times New Roman"/>
          <w:sz w:val="31"/>
          <w:szCs w:val="31"/>
          <w:highlight w:val="none"/>
          <w:u w:val="none"/>
          <w:lang w:eastAsia="zh-CN"/>
        </w:rPr>
        <w:t>审查</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highlight w:val="none"/>
          <w:u w:val="none"/>
        </w:rPr>
      </w:pPr>
      <w:r>
        <w:rPr>
          <w:rFonts w:hint="default" w:ascii="Times New Roman" w:hAnsi="Times New Roman" w:eastAsia="方正仿宋_GBK" w:cs="Times New Roman"/>
          <w:sz w:val="31"/>
          <w:szCs w:val="31"/>
          <w:highlight w:val="none"/>
          <w:u w:val="none"/>
          <w:lang w:eastAsia="zh-CN"/>
        </w:rPr>
        <w:t>重点审查</w:t>
      </w:r>
      <w:r>
        <w:rPr>
          <w:rFonts w:hint="default" w:ascii="Times New Roman" w:hAnsi="Times New Roman" w:eastAsia="方正仿宋_GBK" w:cs="Times New Roman"/>
          <w:sz w:val="31"/>
          <w:szCs w:val="31"/>
          <w:highlight w:val="none"/>
          <w:lang w:eastAsia="zh-CN"/>
        </w:rPr>
        <w:t>报</w:t>
      </w:r>
      <w:r>
        <w:rPr>
          <w:rFonts w:hint="eastAsia" w:ascii="Times New Roman" w:hAnsi="Times New Roman" w:eastAsia="方正仿宋_GBK" w:cs="Times New Roman"/>
          <w:sz w:val="31"/>
          <w:szCs w:val="31"/>
          <w:highlight w:val="none"/>
          <w:lang w:eastAsia="zh-CN"/>
        </w:rPr>
        <w:t>名</w:t>
      </w:r>
      <w:r>
        <w:rPr>
          <w:rFonts w:hint="default" w:ascii="Times New Roman" w:hAnsi="Times New Roman" w:eastAsia="方正仿宋_GBK" w:cs="Times New Roman"/>
          <w:sz w:val="31"/>
          <w:szCs w:val="31"/>
          <w:highlight w:val="none"/>
          <w:lang w:eastAsia="zh-CN"/>
        </w:rPr>
        <w:t>人员</w:t>
      </w:r>
      <w:r>
        <w:rPr>
          <w:rFonts w:hint="eastAsia" w:ascii="Times New Roman" w:hAnsi="Times New Roman" w:eastAsia="方正仿宋_GBK" w:cs="Times New Roman"/>
          <w:sz w:val="31"/>
          <w:szCs w:val="31"/>
          <w:highlight w:val="none"/>
          <w:lang w:eastAsia="zh-CN"/>
        </w:rPr>
        <w:t>的</w:t>
      </w:r>
      <w:r>
        <w:rPr>
          <w:rFonts w:hint="eastAsia" w:ascii="Times New Roman" w:hAnsi="Times New Roman" w:eastAsia="方正仿宋_GBK" w:cs="Times New Roman"/>
          <w:sz w:val="31"/>
          <w:szCs w:val="31"/>
          <w:highlight w:val="none"/>
          <w:u w:val="none"/>
          <w:lang w:eastAsia="zh-CN"/>
        </w:rPr>
        <w:t>报名信息是否符合引进</w:t>
      </w:r>
      <w:r>
        <w:rPr>
          <w:rFonts w:hint="default" w:ascii="Times New Roman" w:hAnsi="Times New Roman" w:eastAsia="方正仿宋_GBK" w:cs="Times New Roman"/>
          <w:sz w:val="31"/>
          <w:szCs w:val="31"/>
          <w:highlight w:val="none"/>
          <w:u w:val="none"/>
          <w:lang w:eastAsia="zh-CN"/>
        </w:rPr>
        <w:t>公告</w:t>
      </w:r>
      <w:r>
        <w:rPr>
          <w:rFonts w:hint="eastAsia" w:ascii="Times New Roman" w:hAnsi="Times New Roman" w:eastAsia="方正仿宋_GBK" w:cs="Times New Roman"/>
          <w:sz w:val="31"/>
          <w:szCs w:val="31"/>
          <w:highlight w:val="none"/>
          <w:u w:val="none"/>
          <w:lang w:eastAsia="zh-CN"/>
        </w:rPr>
        <w:t>中的</w:t>
      </w:r>
      <w:r>
        <w:rPr>
          <w:rFonts w:hint="default" w:ascii="Times New Roman" w:hAnsi="Times New Roman" w:eastAsia="方正仿宋_GBK" w:cs="Times New Roman"/>
          <w:sz w:val="31"/>
          <w:szCs w:val="31"/>
          <w:highlight w:val="none"/>
          <w:u w:val="none"/>
          <w:lang w:eastAsia="zh-CN"/>
        </w:rPr>
        <w:t>岗位条件。</w:t>
      </w:r>
      <w:r>
        <w:rPr>
          <w:rFonts w:hint="default" w:ascii="Times New Roman" w:hAnsi="Times New Roman" w:eastAsia="方正仿宋_GBK" w:cs="Times New Roman"/>
          <w:sz w:val="31"/>
          <w:szCs w:val="31"/>
          <w:highlight w:val="none"/>
          <w:lang w:eastAsia="zh-CN"/>
        </w:rPr>
        <w:t>报</w:t>
      </w:r>
      <w:r>
        <w:rPr>
          <w:rFonts w:hint="eastAsia" w:ascii="Times New Roman" w:hAnsi="Times New Roman" w:eastAsia="方正仿宋_GBK" w:cs="Times New Roman"/>
          <w:sz w:val="31"/>
          <w:szCs w:val="31"/>
          <w:highlight w:val="none"/>
          <w:lang w:eastAsia="zh-CN"/>
        </w:rPr>
        <w:t>名</w:t>
      </w:r>
      <w:r>
        <w:rPr>
          <w:rFonts w:hint="default" w:ascii="Times New Roman" w:hAnsi="Times New Roman" w:eastAsia="方正仿宋_GBK" w:cs="Times New Roman"/>
          <w:sz w:val="31"/>
          <w:szCs w:val="31"/>
          <w:highlight w:val="none"/>
          <w:lang w:eastAsia="zh-CN"/>
        </w:rPr>
        <w:t>人员</w:t>
      </w:r>
      <w:r>
        <w:rPr>
          <w:rFonts w:hint="eastAsia" w:ascii="Times New Roman" w:hAnsi="Times New Roman" w:eastAsia="方正仿宋_GBK" w:cs="Times New Roman"/>
          <w:sz w:val="31"/>
          <w:szCs w:val="31"/>
          <w:highlight w:val="none"/>
          <w:u w:val="none"/>
          <w:lang w:eastAsia="zh-CN"/>
        </w:rPr>
        <w:t>提供的有关材料必须真实、准确、完整、有效，对不符合报名条件、提供虚假材料或违反有关规定的，</w:t>
      </w:r>
      <w:r>
        <w:rPr>
          <w:rFonts w:hint="default" w:ascii="Times New Roman" w:hAnsi="Times New Roman" w:eastAsia="方正仿宋_GBK" w:cs="Times New Roman"/>
          <w:sz w:val="31"/>
          <w:szCs w:val="31"/>
          <w:highlight w:val="none"/>
          <w:u w:val="none"/>
        </w:rPr>
        <w:t>取消进入下一环节资格。</w:t>
      </w:r>
      <w:r>
        <w:rPr>
          <w:rFonts w:hint="eastAsia" w:ascii="Times New Roman" w:hAnsi="Times New Roman" w:eastAsia="方正仿宋_GBK" w:cs="Times New Roman"/>
          <w:sz w:val="31"/>
          <w:szCs w:val="31"/>
          <w:highlight w:val="none"/>
          <w:u w:val="none"/>
          <w:lang w:eastAsia="zh-CN"/>
        </w:rPr>
        <w:t>报名信息一经提交审查通过，不得更改填报信息或改报其他岗位。审查</w:t>
      </w:r>
      <w:r>
        <w:rPr>
          <w:rFonts w:hint="default" w:ascii="Times New Roman" w:hAnsi="Times New Roman" w:eastAsia="方正仿宋_GBK" w:cs="Times New Roman"/>
          <w:sz w:val="31"/>
          <w:szCs w:val="31"/>
          <w:highlight w:val="none"/>
          <w:u w:val="none"/>
        </w:rPr>
        <w:t>合格的</w:t>
      </w:r>
      <w:r>
        <w:rPr>
          <w:rFonts w:hint="default" w:ascii="Times New Roman" w:hAnsi="Times New Roman" w:eastAsia="方正仿宋_GBK" w:cs="Times New Roman"/>
          <w:sz w:val="31"/>
          <w:szCs w:val="31"/>
          <w:highlight w:val="none"/>
          <w:lang w:eastAsia="zh-CN"/>
        </w:rPr>
        <w:t>报</w:t>
      </w:r>
      <w:r>
        <w:rPr>
          <w:rFonts w:hint="eastAsia" w:ascii="Times New Roman" w:hAnsi="Times New Roman" w:eastAsia="方正仿宋_GBK" w:cs="Times New Roman"/>
          <w:sz w:val="31"/>
          <w:szCs w:val="31"/>
          <w:highlight w:val="none"/>
          <w:lang w:eastAsia="zh-CN"/>
        </w:rPr>
        <w:t>名</w:t>
      </w:r>
      <w:r>
        <w:rPr>
          <w:rFonts w:hint="default" w:ascii="Times New Roman" w:hAnsi="Times New Roman" w:eastAsia="方正仿宋_GBK" w:cs="Times New Roman"/>
          <w:sz w:val="31"/>
          <w:szCs w:val="31"/>
          <w:highlight w:val="none"/>
          <w:lang w:eastAsia="zh-CN"/>
        </w:rPr>
        <w:t>人员</w:t>
      </w:r>
      <w:r>
        <w:rPr>
          <w:rFonts w:hint="eastAsia" w:ascii="Times New Roman" w:hAnsi="Times New Roman" w:eastAsia="方正仿宋_GBK" w:cs="Times New Roman"/>
          <w:sz w:val="31"/>
          <w:szCs w:val="31"/>
          <w:highlight w:val="none"/>
          <w:u w:val="none"/>
          <w:lang w:eastAsia="zh-CN"/>
        </w:rPr>
        <w:t>需</w:t>
      </w:r>
      <w:r>
        <w:rPr>
          <w:rFonts w:hint="default" w:ascii="Times New Roman" w:hAnsi="Times New Roman" w:eastAsia="方正仿宋_GBK" w:cs="Times New Roman"/>
          <w:sz w:val="31"/>
          <w:szCs w:val="31"/>
          <w:highlight w:val="none"/>
          <w:u w:val="none"/>
        </w:rPr>
        <w:t>在规定的时间参加</w:t>
      </w:r>
      <w:r>
        <w:rPr>
          <w:rFonts w:hint="eastAsia" w:ascii="Times New Roman" w:hAnsi="Times New Roman" w:eastAsia="方正仿宋_GBK" w:cs="Times New Roman"/>
          <w:sz w:val="31"/>
          <w:szCs w:val="31"/>
          <w:highlight w:val="none"/>
          <w:u w:val="none"/>
          <w:lang w:eastAsia="zh-CN"/>
        </w:rPr>
        <w:t>面试，具体时间、地点</w:t>
      </w:r>
      <w:r>
        <w:rPr>
          <w:rFonts w:hint="default" w:ascii="Times New Roman" w:hAnsi="Times New Roman" w:eastAsia="方正仿宋_GBK" w:cs="Times New Roman"/>
          <w:sz w:val="31"/>
          <w:szCs w:val="31"/>
          <w:highlight w:val="none"/>
          <w:u w:val="none"/>
          <w:lang w:eastAsia="zh-CN"/>
        </w:rPr>
        <w:t>将</w:t>
      </w:r>
      <w:r>
        <w:rPr>
          <w:rFonts w:hint="default" w:ascii="Times New Roman" w:hAnsi="Times New Roman" w:eastAsia="方正仿宋_GBK" w:cs="Times New Roman"/>
          <w:sz w:val="31"/>
          <w:szCs w:val="31"/>
          <w:highlight w:val="none"/>
          <w:u w:val="none"/>
        </w:rPr>
        <w:t>以电话、短信或电子邮件</w:t>
      </w:r>
      <w:r>
        <w:rPr>
          <w:rFonts w:hint="eastAsia" w:ascii="Times New Roman" w:hAnsi="Times New Roman" w:eastAsia="方正仿宋_GBK" w:cs="Times New Roman"/>
          <w:sz w:val="31"/>
          <w:szCs w:val="31"/>
          <w:highlight w:val="none"/>
          <w:u w:val="none"/>
          <w:lang w:eastAsia="zh-CN"/>
        </w:rPr>
        <w:t>的</w:t>
      </w:r>
      <w:r>
        <w:rPr>
          <w:rFonts w:hint="default" w:ascii="Times New Roman" w:hAnsi="Times New Roman" w:eastAsia="方正仿宋_GBK" w:cs="Times New Roman"/>
          <w:sz w:val="31"/>
          <w:szCs w:val="31"/>
          <w:highlight w:val="none"/>
          <w:u w:val="none"/>
        </w:rPr>
        <w:t>形式通知。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Times New Roman" w:hAnsi="Times New Roman" w:eastAsia="方正仿宋_GBK" w:cs="Times New Roman"/>
          <w:kern w:val="2"/>
          <w:sz w:val="31"/>
          <w:szCs w:val="31"/>
          <w:highlight w:val="none"/>
          <w:u w:val="none"/>
          <w:lang w:val="en-US" w:eastAsia="zh-CN" w:bidi="ar-SA"/>
        </w:rPr>
      </w:pPr>
      <w:r>
        <w:rPr>
          <w:rFonts w:hint="eastAsia" w:ascii="方正楷体_GBK" w:hAnsi="方正楷体_GBK" w:eastAsia="方正楷体_GBK" w:cs="方正楷体_GBK"/>
          <w:kern w:val="2"/>
          <w:sz w:val="31"/>
          <w:szCs w:val="31"/>
          <w:highlight w:val="none"/>
          <w:lang w:val="en-US" w:eastAsia="zh-CN" w:bidi="ar-SA"/>
        </w:rPr>
        <w:t>（四）</w:t>
      </w:r>
      <w:r>
        <w:rPr>
          <w:rFonts w:hint="eastAsia" w:ascii="Times New Roman" w:hAnsi="Times New Roman" w:eastAsia="方正楷体_GBK" w:cs="Times New Roman"/>
          <w:sz w:val="31"/>
          <w:szCs w:val="31"/>
          <w:highlight w:val="none"/>
          <w:lang w:eastAsia="zh-CN"/>
        </w:rPr>
        <w:t>面试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Times New Roman" w:hAnsi="Times New Roman" w:eastAsia="方正仿宋_GBK" w:cs="Times New Roman"/>
          <w:sz w:val="31"/>
          <w:szCs w:val="31"/>
          <w:highlight w:val="none"/>
          <w:u w:val="none"/>
          <w:lang w:val="en-US" w:eastAsia="zh-CN"/>
        </w:rPr>
      </w:pPr>
      <w:r>
        <w:rPr>
          <w:rFonts w:hint="eastAsia" w:ascii="Times New Roman" w:hAnsi="Times New Roman" w:eastAsia="方正仿宋_GBK" w:cs="Times New Roman"/>
          <w:kern w:val="2"/>
          <w:sz w:val="31"/>
          <w:szCs w:val="31"/>
          <w:highlight w:val="none"/>
          <w:u w:val="none"/>
          <w:lang w:val="en-US" w:eastAsia="zh-CN" w:bidi="ar-SA"/>
        </w:rPr>
        <w:t>采取线下面试的方式进行。</w:t>
      </w:r>
      <w:r>
        <w:rPr>
          <w:rFonts w:hint="eastAsia" w:ascii="Times New Roman" w:hAnsi="Times New Roman" w:eastAsia="方正仿宋_GBK" w:cs="Times New Roman"/>
          <w:sz w:val="31"/>
          <w:szCs w:val="31"/>
          <w:highlight w:val="none"/>
          <w:u w:val="none"/>
          <w:lang w:eastAsia="zh-CN"/>
        </w:rPr>
        <w:t>具体时间、地点</w:t>
      </w:r>
      <w:r>
        <w:rPr>
          <w:rFonts w:hint="default" w:ascii="Times New Roman" w:hAnsi="Times New Roman" w:eastAsia="方正仿宋_GBK" w:cs="Times New Roman"/>
          <w:sz w:val="31"/>
          <w:szCs w:val="31"/>
          <w:highlight w:val="none"/>
          <w:u w:val="none"/>
          <w:lang w:eastAsia="zh-CN"/>
        </w:rPr>
        <w:t>将</w:t>
      </w:r>
      <w:r>
        <w:rPr>
          <w:rFonts w:hint="default" w:ascii="Times New Roman" w:hAnsi="Times New Roman" w:eastAsia="方正仿宋_GBK" w:cs="Times New Roman"/>
          <w:sz w:val="31"/>
          <w:szCs w:val="31"/>
          <w:highlight w:val="none"/>
          <w:u w:val="none"/>
        </w:rPr>
        <w:t>以电话、短信或电子邮件</w:t>
      </w:r>
      <w:r>
        <w:rPr>
          <w:rFonts w:hint="eastAsia" w:ascii="Times New Roman" w:hAnsi="Times New Roman" w:eastAsia="方正仿宋_GBK" w:cs="Times New Roman"/>
          <w:sz w:val="31"/>
          <w:szCs w:val="31"/>
          <w:highlight w:val="none"/>
          <w:u w:val="none"/>
          <w:lang w:eastAsia="zh-CN"/>
        </w:rPr>
        <w:t>的</w:t>
      </w:r>
      <w:r>
        <w:rPr>
          <w:rFonts w:hint="default" w:ascii="Times New Roman" w:hAnsi="Times New Roman" w:eastAsia="方正仿宋_GBK" w:cs="Times New Roman"/>
          <w:sz w:val="31"/>
          <w:szCs w:val="31"/>
          <w:highlight w:val="none"/>
          <w:u w:val="none"/>
        </w:rPr>
        <w:t>形式通知。</w:t>
      </w:r>
      <w:r>
        <w:rPr>
          <w:rFonts w:hint="eastAsia" w:ascii="Times New Roman" w:hAnsi="Times New Roman" w:eastAsia="方正仿宋_GBK" w:cs="Times New Roman"/>
          <w:kern w:val="2"/>
          <w:sz w:val="31"/>
          <w:szCs w:val="31"/>
          <w:highlight w:val="none"/>
          <w:u w:val="none"/>
          <w:lang w:val="en-US" w:eastAsia="zh-CN" w:bidi="ar-SA"/>
        </w:rPr>
        <w:t>最终面试结果以量化分值的形式向考生公布，</w:t>
      </w:r>
      <w:r>
        <w:rPr>
          <w:rFonts w:hint="eastAsia" w:ascii="Times New Roman" w:hAnsi="Times New Roman" w:eastAsia="方正仿宋_GBK" w:cs="Times New Roman"/>
          <w:sz w:val="31"/>
          <w:szCs w:val="31"/>
          <w:highlight w:val="none"/>
          <w:u w:val="none"/>
          <w:lang w:eastAsia="zh-CN"/>
        </w:rPr>
        <w:t>面试成绩满分</w:t>
      </w:r>
      <w:r>
        <w:rPr>
          <w:rFonts w:hint="eastAsia" w:ascii="Times New Roman" w:hAnsi="Times New Roman" w:eastAsia="方正仿宋_GBK" w:cs="Times New Roman"/>
          <w:sz w:val="31"/>
          <w:szCs w:val="31"/>
          <w:highlight w:val="none"/>
          <w:u w:val="none"/>
          <w:lang w:val="en-US" w:eastAsia="zh-CN"/>
        </w:rPr>
        <w:t>100分，面试成绩按照“四舍五入法”保留小数点后两位，</w:t>
      </w:r>
      <w:r>
        <w:rPr>
          <w:rFonts w:hint="eastAsia" w:ascii="Times New Roman" w:hAnsi="Times New Roman" w:eastAsia="方正仿宋_GBK" w:cs="Times New Roman"/>
          <w:kern w:val="2"/>
          <w:sz w:val="31"/>
          <w:szCs w:val="31"/>
          <w:highlight w:val="none"/>
          <w:u w:val="none"/>
          <w:lang w:val="en-US" w:eastAsia="zh-CN" w:bidi="ar-SA"/>
        </w:rPr>
        <w:t>成绩低于60分的考生不得进入下一环节</w:t>
      </w:r>
      <w:r>
        <w:rPr>
          <w:rFonts w:hint="eastAsia" w:ascii="Times New Roman" w:hAnsi="Times New Roman" w:eastAsia="方正仿宋_GBK" w:cs="Times New Roman"/>
          <w:sz w:val="31"/>
          <w:szCs w:val="31"/>
          <w:highlight w:val="none"/>
          <w:u w:val="none"/>
          <w:lang w:eastAsia="zh-CN"/>
        </w:rPr>
        <w:t>。</w:t>
      </w:r>
      <w:r>
        <w:rPr>
          <w:rFonts w:hint="eastAsia" w:ascii="Times New Roman" w:hAnsi="Times New Roman" w:eastAsia="方正仿宋_GBK" w:cs="Times New Roman"/>
          <w:sz w:val="31"/>
          <w:szCs w:val="31"/>
          <w:highlight w:val="none"/>
          <w:u w:val="none"/>
          <w:lang w:val="en-US" w:eastAsia="zh-CN"/>
        </w:rPr>
        <w:t>同一岗位</w:t>
      </w:r>
      <w:r>
        <w:rPr>
          <w:rFonts w:hint="eastAsia" w:ascii="Times New Roman" w:hAnsi="Times New Roman" w:eastAsia="方正仿宋_GBK" w:cs="Times New Roman"/>
          <w:sz w:val="31"/>
          <w:szCs w:val="31"/>
          <w:highlight w:val="none"/>
          <w:u w:val="none"/>
          <w:lang w:eastAsia="zh-CN"/>
        </w:rPr>
        <w:t>根据面试成绩从高到低，按照</w:t>
      </w:r>
      <w:r>
        <w:rPr>
          <w:rFonts w:hint="eastAsia" w:ascii="Times New Roman" w:hAnsi="Times New Roman" w:eastAsia="方正仿宋_GBK" w:cs="Times New Roman"/>
          <w:sz w:val="31"/>
          <w:szCs w:val="31"/>
          <w:highlight w:val="none"/>
          <w:u w:val="none"/>
          <w:lang w:val="en-US" w:eastAsia="zh-CN"/>
        </w:rPr>
        <w:t>1:1的比例确定入闱体检人员。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方正仿宋_GBK" w:cs="Times New Roman"/>
          <w:sz w:val="31"/>
          <w:szCs w:val="31"/>
          <w:highlight w:val="none"/>
          <w:u w:val="none"/>
          <w:lang w:val="en-US" w:eastAsia="zh-CN"/>
        </w:rPr>
      </w:pPr>
      <w:r>
        <w:rPr>
          <w:rFonts w:hint="default" w:ascii="Times New Roman" w:hAnsi="Times New Roman" w:eastAsia="方正仿宋_GBK" w:cs="Times New Roman"/>
          <w:sz w:val="31"/>
          <w:szCs w:val="31"/>
          <w:highlight w:val="none"/>
          <w:u w:val="none"/>
          <w:lang w:val="en-US" w:eastAsia="zh-CN"/>
        </w:rPr>
        <w:t>面试后，各环节出现</w:t>
      </w:r>
      <w:r>
        <w:rPr>
          <w:rFonts w:hint="eastAsia" w:ascii="Times New Roman" w:hAnsi="Times New Roman" w:eastAsia="方正仿宋_GBK" w:cs="Times New Roman"/>
          <w:sz w:val="31"/>
          <w:szCs w:val="31"/>
          <w:highlight w:val="none"/>
          <w:u w:val="none"/>
          <w:lang w:val="en-US" w:eastAsia="zh-CN"/>
        </w:rPr>
        <w:t>岗</w:t>
      </w:r>
      <w:r>
        <w:rPr>
          <w:rFonts w:hint="default" w:ascii="Times New Roman" w:hAnsi="Times New Roman" w:eastAsia="方正仿宋_GBK" w:cs="Times New Roman"/>
          <w:sz w:val="31"/>
          <w:szCs w:val="31"/>
          <w:highlight w:val="none"/>
          <w:u w:val="none"/>
          <w:lang w:val="en-US" w:eastAsia="zh-CN"/>
        </w:rPr>
        <w:t>位空缺的，可在同一</w:t>
      </w:r>
      <w:r>
        <w:rPr>
          <w:rFonts w:hint="eastAsia" w:ascii="Times New Roman" w:hAnsi="Times New Roman" w:eastAsia="方正仿宋_GBK" w:cs="Times New Roman"/>
          <w:sz w:val="31"/>
          <w:szCs w:val="31"/>
          <w:highlight w:val="none"/>
          <w:u w:val="none"/>
          <w:lang w:val="en-US" w:eastAsia="zh-CN"/>
        </w:rPr>
        <w:t>岗</w:t>
      </w:r>
      <w:r>
        <w:rPr>
          <w:rFonts w:hint="default" w:ascii="Times New Roman" w:hAnsi="Times New Roman" w:eastAsia="方正仿宋_GBK" w:cs="Times New Roman"/>
          <w:sz w:val="31"/>
          <w:szCs w:val="31"/>
          <w:highlight w:val="none"/>
          <w:u w:val="none"/>
          <w:lang w:val="en-US" w:eastAsia="zh-CN"/>
        </w:rPr>
        <w:t>位</w:t>
      </w:r>
      <w:r>
        <w:rPr>
          <w:rFonts w:hint="eastAsia" w:ascii="Times New Roman" w:hAnsi="Times New Roman" w:eastAsia="方正仿宋_GBK" w:cs="Times New Roman"/>
          <w:sz w:val="31"/>
          <w:szCs w:val="31"/>
          <w:highlight w:val="none"/>
          <w:u w:val="none"/>
          <w:lang w:val="en-US" w:eastAsia="zh-CN"/>
        </w:rPr>
        <w:t>面</w:t>
      </w:r>
      <w:r>
        <w:rPr>
          <w:rFonts w:hint="default" w:ascii="Times New Roman" w:hAnsi="Times New Roman" w:eastAsia="方正仿宋_GBK" w:cs="Times New Roman"/>
          <w:sz w:val="31"/>
          <w:szCs w:val="31"/>
          <w:highlight w:val="none"/>
          <w:u w:val="none"/>
          <w:lang w:val="en-US" w:eastAsia="zh-CN"/>
        </w:rPr>
        <w:t>试合格分数线以上报</w:t>
      </w:r>
      <w:r>
        <w:rPr>
          <w:rFonts w:hint="eastAsia" w:ascii="Times New Roman" w:hAnsi="Times New Roman" w:eastAsia="方正仿宋_GBK" w:cs="Times New Roman"/>
          <w:sz w:val="31"/>
          <w:szCs w:val="31"/>
          <w:highlight w:val="none"/>
          <w:u w:val="none"/>
          <w:lang w:val="en-US" w:eastAsia="zh-CN"/>
        </w:rPr>
        <w:t>名人员</w:t>
      </w:r>
      <w:r>
        <w:rPr>
          <w:rFonts w:hint="default" w:ascii="Times New Roman" w:hAnsi="Times New Roman" w:eastAsia="方正仿宋_GBK" w:cs="Times New Roman"/>
          <w:sz w:val="31"/>
          <w:szCs w:val="31"/>
          <w:highlight w:val="none"/>
          <w:u w:val="none"/>
          <w:lang w:val="en-US" w:eastAsia="zh-CN"/>
        </w:rPr>
        <w:t>中，按照</w:t>
      </w:r>
      <w:r>
        <w:rPr>
          <w:rFonts w:hint="eastAsia" w:ascii="Times New Roman" w:hAnsi="Times New Roman" w:eastAsia="方正仿宋_GBK" w:cs="Times New Roman"/>
          <w:sz w:val="31"/>
          <w:szCs w:val="31"/>
          <w:highlight w:val="none"/>
          <w:u w:val="none"/>
          <w:lang w:val="en-US" w:eastAsia="zh-CN"/>
        </w:rPr>
        <w:t>面试</w:t>
      </w:r>
      <w:r>
        <w:rPr>
          <w:rFonts w:hint="default" w:ascii="Times New Roman" w:hAnsi="Times New Roman" w:eastAsia="方正仿宋_GBK" w:cs="Times New Roman"/>
          <w:sz w:val="31"/>
          <w:szCs w:val="31"/>
          <w:highlight w:val="none"/>
          <w:u w:val="none"/>
          <w:lang w:val="en-US" w:eastAsia="zh-CN"/>
        </w:rPr>
        <w:t>成绩由高到低的顺序依次递补，递补须在各环节规定的时限内完成。</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Times New Roman" w:hAnsi="Times New Roman" w:eastAsia="方正楷体_GBK" w:cs="Times New Roman"/>
          <w:sz w:val="31"/>
          <w:szCs w:val="31"/>
          <w:highlight w:val="none"/>
          <w:u w:val="none"/>
          <w:lang w:eastAsia="zh-CN"/>
        </w:rPr>
      </w:pPr>
      <w:r>
        <w:rPr>
          <w:rFonts w:hint="eastAsia" w:ascii="方正楷体_GBK" w:hAnsi="方正楷体_GBK" w:eastAsia="方正楷体_GBK" w:cs="方正楷体_GBK"/>
          <w:kern w:val="0"/>
          <w:sz w:val="31"/>
          <w:szCs w:val="31"/>
          <w:highlight w:val="none"/>
          <w:lang w:val="en-US" w:eastAsia="zh-CN" w:bidi="ar"/>
        </w:rPr>
        <w:t>（五）</w:t>
      </w:r>
      <w:r>
        <w:rPr>
          <w:rFonts w:hint="default" w:ascii="Times New Roman" w:hAnsi="Times New Roman" w:eastAsia="方正楷体_GBK" w:cs="Times New Roman"/>
          <w:sz w:val="31"/>
          <w:szCs w:val="31"/>
          <w:highlight w:val="none"/>
          <w:u w:val="none"/>
          <w:lang w:eastAsia="zh-CN"/>
        </w:rPr>
        <w:t>体检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eastAsia" w:ascii="Times New Roman" w:hAnsi="Times New Roman" w:eastAsia="方正仿宋_GBK" w:cs="Times New Roman"/>
          <w:sz w:val="31"/>
          <w:szCs w:val="31"/>
          <w:highlight w:val="none"/>
          <w:u w:val="none"/>
          <w:lang w:val="en-US" w:eastAsia="zh-CN"/>
        </w:rPr>
      </w:pPr>
      <w:r>
        <w:rPr>
          <w:rFonts w:hint="default" w:ascii="Times New Roman" w:hAnsi="Times New Roman" w:eastAsia="方正仿宋_GBK" w:cs="Times New Roman"/>
          <w:sz w:val="31"/>
          <w:szCs w:val="31"/>
          <w:highlight w:val="none"/>
          <w:lang w:eastAsia="zh-CN"/>
        </w:rPr>
        <w:t>体检标准按照《自治区事业单位面向社会公开招聘工作人员通用体检标准（试行）》执行，</w:t>
      </w:r>
      <w:r>
        <w:rPr>
          <w:rFonts w:hint="default" w:ascii="Times New Roman" w:hAnsi="Times New Roman" w:eastAsia="方正仿宋_GBK" w:cs="Times New Roman"/>
          <w:sz w:val="31"/>
          <w:szCs w:val="31"/>
          <w:highlight w:val="none"/>
          <w:u w:val="none"/>
          <w:lang w:eastAsia="zh-CN"/>
        </w:rPr>
        <w:t>在</w:t>
      </w:r>
      <w:r>
        <w:rPr>
          <w:rFonts w:hint="eastAsia" w:ascii="Times New Roman" w:hAnsi="Times New Roman" w:eastAsia="方正仿宋_GBK" w:cs="Times New Roman"/>
          <w:sz w:val="31"/>
          <w:szCs w:val="31"/>
          <w:highlight w:val="none"/>
          <w:u w:val="none"/>
          <w:lang w:eastAsia="zh-CN"/>
        </w:rPr>
        <w:t>指定的</w:t>
      </w:r>
      <w:r>
        <w:rPr>
          <w:rFonts w:hint="default" w:ascii="Times New Roman" w:hAnsi="Times New Roman" w:eastAsia="方正仿宋_GBK" w:cs="Times New Roman"/>
          <w:sz w:val="31"/>
          <w:szCs w:val="31"/>
          <w:highlight w:val="none"/>
          <w:u w:val="none"/>
          <w:lang w:eastAsia="zh-CN"/>
        </w:rPr>
        <w:t>二级甲等及以上综合性医院对</w:t>
      </w:r>
      <w:r>
        <w:rPr>
          <w:rFonts w:hint="eastAsia" w:ascii="Times New Roman" w:hAnsi="Times New Roman" w:eastAsia="方正仿宋_GBK" w:cs="Times New Roman"/>
          <w:sz w:val="31"/>
          <w:szCs w:val="31"/>
          <w:highlight w:val="none"/>
          <w:u w:val="none"/>
          <w:lang w:eastAsia="zh-CN"/>
        </w:rPr>
        <w:t>体检人员</w:t>
      </w:r>
      <w:r>
        <w:rPr>
          <w:rFonts w:hint="default" w:ascii="Times New Roman" w:hAnsi="Times New Roman" w:eastAsia="方正仿宋_GBK" w:cs="Times New Roman"/>
          <w:sz w:val="31"/>
          <w:szCs w:val="31"/>
          <w:highlight w:val="none"/>
          <w:u w:val="none"/>
          <w:lang w:eastAsia="zh-CN"/>
        </w:rPr>
        <w:t>进行体检</w:t>
      </w:r>
      <w:r>
        <w:rPr>
          <w:rFonts w:hint="eastAsia" w:ascii="Times New Roman" w:hAnsi="Times New Roman" w:eastAsia="方正仿宋_GBK" w:cs="Times New Roman"/>
          <w:sz w:val="31"/>
          <w:szCs w:val="31"/>
          <w:highlight w:val="none"/>
          <w:u w:val="none"/>
          <w:lang w:eastAsia="zh-CN"/>
        </w:rPr>
        <w:t>，</w:t>
      </w:r>
      <w:r>
        <w:rPr>
          <w:rFonts w:hint="eastAsia" w:ascii="Times New Roman" w:hAnsi="Times New Roman" w:eastAsia="方正仿宋_GBK" w:cs="Times New Roman"/>
          <w:sz w:val="31"/>
          <w:szCs w:val="31"/>
          <w:highlight w:val="none"/>
          <w:u w:val="none"/>
          <w:lang w:val="en-US" w:eastAsia="zh-CN"/>
        </w:rPr>
        <w:t>体检合格者进入考察环节。体检不合格者对体检结果有异议的，须自被告知体检结果3</w:t>
      </w:r>
      <w:r>
        <w:rPr>
          <w:rFonts w:hint="eastAsia" w:ascii="宋体" w:hAnsi="宋体" w:eastAsia="宋体" w:cs="宋体"/>
          <w:sz w:val="31"/>
          <w:szCs w:val="31"/>
          <w:highlight w:val="none"/>
          <w:u w:val="none"/>
          <w:lang w:val="en-US" w:eastAsia="zh-CN"/>
        </w:rPr>
        <w:t>－</w:t>
      </w:r>
      <w:r>
        <w:rPr>
          <w:rFonts w:hint="eastAsia" w:ascii="Times New Roman" w:hAnsi="Times New Roman" w:eastAsia="方正仿宋_GBK" w:cs="Times New Roman"/>
          <w:sz w:val="31"/>
          <w:szCs w:val="31"/>
          <w:highlight w:val="none"/>
          <w:u w:val="none"/>
          <w:lang w:val="en-US" w:eastAsia="zh-CN"/>
        </w:rPr>
        <w:t>5日内，</w:t>
      </w:r>
      <w:r>
        <w:rPr>
          <w:rFonts w:hint="default" w:ascii="Times New Roman" w:hAnsi="Times New Roman" w:eastAsia="方正仿宋_GBK" w:cs="Times New Roman"/>
          <w:sz w:val="31"/>
          <w:szCs w:val="31"/>
          <w:highlight w:val="none"/>
          <w:u w:val="none"/>
          <w:lang w:eastAsia="zh-CN"/>
        </w:rPr>
        <w:t>在</w:t>
      </w:r>
      <w:r>
        <w:rPr>
          <w:rFonts w:hint="eastAsia" w:ascii="Times New Roman" w:hAnsi="Times New Roman" w:eastAsia="方正仿宋_GBK" w:cs="Times New Roman"/>
          <w:sz w:val="31"/>
          <w:szCs w:val="31"/>
          <w:highlight w:val="none"/>
          <w:u w:val="none"/>
          <w:lang w:eastAsia="zh-CN"/>
        </w:rPr>
        <w:t>指定的</w:t>
      </w:r>
      <w:r>
        <w:rPr>
          <w:rFonts w:hint="default" w:ascii="Times New Roman" w:hAnsi="Times New Roman" w:eastAsia="方正仿宋_GBK" w:cs="Times New Roman"/>
          <w:sz w:val="31"/>
          <w:szCs w:val="31"/>
          <w:highlight w:val="none"/>
          <w:u w:val="none"/>
          <w:lang w:eastAsia="zh-CN"/>
        </w:rPr>
        <w:t>二级甲等及以上综合性医院</w:t>
      </w:r>
      <w:r>
        <w:rPr>
          <w:rFonts w:hint="eastAsia" w:ascii="Times New Roman" w:hAnsi="Times New Roman" w:eastAsia="方正仿宋_GBK" w:cs="Times New Roman"/>
          <w:sz w:val="31"/>
          <w:szCs w:val="31"/>
          <w:highlight w:val="none"/>
          <w:u w:val="none"/>
          <w:lang w:val="en-US" w:eastAsia="zh-CN"/>
        </w:rPr>
        <w:t>复检一次，复检结果为最终结果。</w:t>
      </w:r>
      <w:r>
        <w:rPr>
          <w:rFonts w:hint="eastAsia" w:ascii="Times New Roman" w:hAnsi="Times New Roman" w:eastAsia="方正仿宋_GBK" w:cs="Times New Roman"/>
          <w:sz w:val="31"/>
          <w:szCs w:val="31"/>
          <w:highlight w:val="none"/>
          <w:u w:val="none"/>
          <w:lang w:eastAsia="zh-CN"/>
        </w:rPr>
        <w:t>体检人员</w:t>
      </w:r>
      <w:r>
        <w:rPr>
          <w:rFonts w:hint="eastAsia" w:ascii="Times New Roman" w:hAnsi="Times New Roman" w:eastAsia="方正仿宋_GBK" w:cs="Times New Roman"/>
          <w:sz w:val="31"/>
          <w:szCs w:val="31"/>
          <w:highlight w:val="none"/>
          <w:u w:val="none"/>
          <w:lang w:val="en-US" w:eastAsia="zh-CN"/>
        </w:rPr>
        <w:t>未按规定时间、地点参加体检的，</w:t>
      </w:r>
      <w:r>
        <w:rPr>
          <w:rFonts w:hint="eastAsia" w:ascii="Times New Roman" w:hAnsi="Times New Roman" w:eastAsia="方正仿宋_GBK" w:cs="Times New Roman"/>
          <w:sz w:val="31"/>
          <w:szCs w:val="31"/>
          <w:highlight w:val="none"/>
          <w:lang w:val="en-US" w:eastAsia="zh-CN"/>
        </w:rPr>
        <w:t>即为放弃，对自动放弃或体检不合格造成的岗位空缺</w:t>
      </w:r>
      <w:r>
        <w:rPr>
          <w:rFonts w:hint="eastAsia" w:ascii="Times New Roman" w:hAnsi="Times New Roman" w:eastAsia="方正仿宋_GBK" w:cs="Times New Roman"/>
          <w:sz w:val="31"/>
          <w:szCs w:val="31"/>
          <w:highlight w:val="none"/>
          <w:u w:val="none"/>
          <w:lang w:val="en-US" w:eastAsia="zh-CN"/>
        </w:rPr>
        <w:t>，</w:t>
      </w:r>
      <w:r>
        <w:rPr>
          <w:rFonts w:hint="default" w:ascii="Times New Roman" w:hAnsi="Times New Roman" w:eastAsia="方正仿宋_GBK" w:cs="Times New Roman"/>
          <w:sz w:val="31"/>
          <w:szCs w:val="31"/>
          <w:highlight w:val="none"/>
          <w:u w:val="none"/>
          <w:lang w:val="en-US" w:eastAsia="zh-CN"/>
        </w:rPr>
        <w:t>在同一</w:t>
      </w:r>
      <w:r>
        <w:rPr>
          <w:rFonts w:hint="eastAsia" w:ascii="Times New Roman" w:hAnsi="Times New Roman" w:eastAsia="方正仿宋_GBK" w:cs="Times New Roman"/>
          <w:sz w:val="31"/>
          <w:szCs w:val="31"/>
          <w:highlight w:val="none"/>
          <w:u w:val="none"/>
          <w:lang w:val="en-US" w:eastAsia="zh-CN"/>
        </w:rPr>
        <w:t>岗</w:t>
      </w:r>
      <w:r>
        <w:rPr>
          <w:rFonts w:hint="default" w:ascii="Times New Roman" w:hAnsi="Times New Roman" w:eastAsia="方正仿宋_GBK" w:cs="Times New Roman"/>
          <w:sz w:val="31"/>
          <w:szCs w:val="31"/>
          <w:highlight w:val="none"/>
          <w:u w:val="none"/>
          <w:lang w:val="en-US" w:eastAsia="zh-CN"/>
        </w:rPr>
        <w:t>位</w:t>
      </w:r>
      <w:r>
        <w:rPr>
          <w:rFonts w:hint="eastAsia" w:ascii="Times New Roman" w:hAnsi="Times New Roman" w:eastAsia="方正仿宋_GBK" w:cs="Times New Roman"/>
          <w:sz w:val="31"/>
          <w:szCs w:val="31"/>
          <w:highlight w:val="none"/>
          <w:u w:val="none"/>
          <w:lang w:val="en-US" w:eastAsia="zh-CN"/>
        </w:rPr>
        <w:t>面</w:t>
      </w:r>
      <w:r>
        <w:rPr>
          <w:rFonts w:hint="default" w:ascii="Times New Roman" w:hAnsi="Times New Roman" w:eastAsia="方正仿宋_GBK" w:cs="Times New Roman"/>
          <w:sz w:val="31"/>
          <w:szCs w:val="31"/>
          <w:highlight w:val="none"/>
          <w:u w:val="none"/>
          <w:lang w:val="en-US" w:eastAsia="zh-CN"/>
        </w:rPr>
        <w:t>试合格分数线以上报</w:t>
      </w:r>
      <w:r>
        <w:rPr>
          <w:rFonts w:hint="eastAsia" w:ascii="Times New Roman" w:hAnsi="Times New Roman" w:eastAsia="方正仿宋_GBK" w:cs="Times New Roman"/>
          <w:sz w:val="31"/>
          <w:szCs w:val="31"/>
          <w:highlight w:val="none"/>
          <w:u w:val="none"/>
          <w:lang w:val="en-US" w:eastAsia="zh-CN"/>
        </w:rPr>
        <w:t>名人员</w:t>
      </w:r>
      <w:r>
        <w:rPr>
          <w:rFonts w:hint="default" w:ascii="Times New Roman" w:hAnsi="Times New Roman" w:eastAsia="方正仿宋_GBK" w:cs="Times New Roman"/>
          <w:sz w:val="31"/>
          <w:szCs w:val="31"/>
          <w:highlight w:val="none"/>
          <w:u w:val="none"/>
          <w:lang w:val="en-US" w:eastAsia="zh-CN"/>
        </w:rPr>
        <w:t>中，按照</w:t>
      </w:r>
      <w:r>
        <w:rPr>
          <w:rFonts w:hint="eastAsia" w:ascii="Times New Roman" w:hAnsi="Times New Roman" w:eastAsia="方正仿宋_GBK" w:cs="Times New Roman"/>
          <w:sz w:val="31"/>
          <w:szCs w:val="31"/>
          <w:highlight w:val="none"/>
          <w:u w:val="none"/>
          <w:lang w:val="en-US" w:eastAsia="zh-CN"/>
        </w:rPr>
        <w:t>面试</w:t>
      </w:r>
      <w:r>
        <w:rPr>
          <w:rFonts w:hint="default" w:ascii="Times New Roman" w:hAnsi="Times New Roman" w:eastAsia="方正仿宋_GBK" w:cs="Times New Roman"/>
          <w:sz w:val="31"/>
          <w:szCs w:val="31"/>
          <w:highlight w:val="none"/>
          <w:u w:val="none"/>
          <w:lang w:val="en-US" w:eastAsia="zh-CN"/>
        </w:rPr>
        <w:t>成绩由高到低的顺序依次递补</w:t>
      </w:r>
      <w:r>
        <w:rPr>
          <w:rFonts w:hint="eastAsia" w:ascii="Times New Roman" w:hAnsi="Times New Roman" w:eastAsia="方正仿宋_GBK" w:cs="Times New Roman"/>
          <w:sz w:val="31"/>
          <w:szCs w:val="31"/>
          <w:highlight w:val="none"/>
          <w:u w:val="no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default" w:ascii="Times New Roman" w:hAnsi="Times New Roman" w:eastAsia="方正仿宋_GBK" w:cs="Times New Roman"/>
          <w:sz w:val="31"/>
          <w:szCs w:val="31"/>
          <w:highlight w:val="none"/>
          <w:lang w:val="en-US" w:eastAsia="zh-CN"/>
        </w:rPr>
      </w:pPr>
      <w:r>
        <w:rPr>
          <w:rFonts w:hint="eastAsia" w:ascii="Times New Roman" w:hAnsi="Times New Roman" w:eastAsia="方正仿宋_GBK" w:cs="Times New Roman"/>
          <w:sz w:val="31"/>
          <w:szCs w:val="31"/>
          <w:highlight w:val="none"/>
          <w:u w:val="none"/>
          <w:lang w:val="en-US" w:eastAsia="zh-CN"/>
        </w:rPr>
        <w:t>体检费由体检医院收取，按照体检医院的标准执行，体检所需费用由</w:t>
      </w:r>
      <w:r>
        <w:rPr>
          <w:rFonts w:hint="eastAsia" w:ascii="Times New Roman" w:hAnsi="Times New Roman" w:eastAsia="方正仿宋_GBK" w:cs="Times New Roman"/>
          <w:sz w:val="31"/>
          <w:szCs w:val="31"/>
          <w:highlight w:val="none"/>
          <w:u w:val="none"/>
          <w:lang w:eastAsia="zh-CN"/>
        </w:rPr>
        <w:t>体检人员</w:t>
      </w:r>
      <w:r>
        <w:rPr>
          <w:rFonts w:hint="eastAsia" w:ascii="Times New Roman" w:hAnsi="Times New Roman" w:eastAsia="方正仿宋_GBK" w:cs="Times New Roman"/>
          <w:sz w:val="31"/>
          <w:szCs w:val="31"/>
          <w:highlight w:val="none"/>
          <w:u w:val="none"/>
          <w:lang w:val="en-US" w:eastAsia="zh-CN"/>
        </w:rPr>
        <w:t>自行承担。</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Times New Roman" w:hAnsi="Times New Roman" w:eastAsia="方正楷体_GBK" w:cs="Times New Roman"/>
          <w:sz w:val="31"/>
          <w:szCs w:val="31"/>
          <w:highlight w:val="none"/>
          <w:lang w:eastAsia="zh-CN"/>
        </w:rPr>
      </w:pPr>
      <w:r>
        <w:rPr>
          <w:rFonts w:hint="eastAsia" w:ascii="方正楷体_GBK" w:hAnsi="方正楷体_GBK" w:eastAsia="方正楷体_GBK" w:cs="方正楷体_GBK"/>
          <w:kern w:val="0"/>
          <w:sz w:val="31"/>
          <w:szCs w:val="31"/>
          <w:highlight w:val="none"/>
          <w:lang w:val="en-US" w:eastAsia="zh-CN" w:bidi="ar"/>
        </w:rPr>
        <w:t>（六）</w:t>
      </w:r>
      <w:r>
        <w:rPr>
          <w:rFonts w:hint="default" w:ascii="Times New Roman" w:hAnsi="Times New Roman" w:eastAsia="方正楷体_GBK" w:cs="Times New Roman"/>
          <w:sz w:val="31"/>
          <w:szCs w:val="31"/>
          <w:highlight w:val="none"/>
          <w:lang w:eastAsia="zh-CN"/>
        </w:rPr>
        <w:t>考察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eastAsia" w:ascii="Times New Roman" w:hAnsi="Times New Roman" w:eastAsia="方正仿宋_GBK" w:cs="Times New Roman"/>
          <w:sz w:val="31"/>
          <w:szCs w:val="31"/>
          <w:highlight w:val="none"/>
          <w:lang w:eastAsia="zh-CN"/>
        </w:rPr>
      </w:pPr>
      <w:r>
        <w:rPr>
          <w:rFonts w:hint="eastAsia" w:ascii="Times New Roman" w:hAnsi="Times New Roman" w:eastAsia="方正仿宋_GBK" w:cs="Times New Roman"/>
          <w:sz w:val="31"/>
          <w:szCs w:val="31"/>
          <w:highlight w:val="none"/>
          <w:lang w:eastAsia="zh-CN"/>
        </w:rPr>
        <w:t>体检合格的，由用人单位组织实施考察，考察采取多种形式进行，重点了解考生政治思想、道德品质、能力素质、遵纪守法、学习表现情况等；对个人档案材料及相关证件的真实性进行核查，考察不合格的</w:t>
      </w:r>
      <w:r>
        <w:rPr>
          <w:rFonts w:hint="default" w:ascii="Times New Roman" w:hAnsi="Times New Roman" w:eastAsia="方正仿宋_GBK" w:cs="Times New Roman"/>
          <w:sz w:val="31"/>
          <w:szCs w:val="31"/>
          <w:highlight w:val="none"/>
          <w:lang w:eastAsia="zh-CN"/>
        </w:rPr>
        <w:t>取消本次报考资格</w:t>
      </w:r>
      <w:r>
        <w:rPr>
          <w:rFonts w:hint="eastAsia" w:ascii="Times New Roman" w:hAnsi="Times New Roman" w:eastAsia="方正仿宋_GBK" w:cs="Times New Roman"/>
          <w:sz w:val="31"/>
          <w:szCs w:val="31"/>
          <w:highlight w:val="none"/>
          <w:lang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Times New Roman" w:hAnsi="Times New Roman" w:eastAsia="方正楷体_GBK" w:cs="Times New Roman"/>
          <w:sz w:val="31"/>
          <w:szCs w:val="31"/>
          <w:highlight w:val="none"/>
          <w:u w:val="none"/>
          <w:lang w:eastAsia="zh-CN"/>
        </w:rPr>
      </w:pPr>
      <w:r>
        <w:rPr>
          <w:rFonts w:hint="eastAsia" w:ascii="方正楷体_GBK" w:hAnsi="方正楷体_GBK" w:eastAsia="方正楷体_GBK" w:cs="方正楷体_GBK"/>
          <w:kern w:val="0"/>
          <w:sz w:val="31"/>
          <w:szCs w:val="31"/>
          <w:u w:val="none"/>
          <w:lang w:val="en-US" w:eastAsia="zh-CN" w:bidi="ar"/>
        </w:rPr>
        <w:t>（七）</w:t>
      </w:r>
      <w:r>
        <w:rPr>
          <w:rFonts w:hint="default" w:ascii="Times New Roman" w:hAnsi="Times New Roman" w:eastAsia="方正楷体_GBK" w:cs="Times New Roman"/>
          <w:sz w:val="31"/>
          <w:szCs w:val="31"/>
          <w:highlight w:val="none"/>
          <w:u w:val="none"/>
          <w:lang w:eastAsia="zh-CN"/>
        </w:rPr>
        <w:t>公示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考察</w:t>
      </w:r>
      <w:r>
        <w:rPr>
          <w:rFonts w:hint="eastAsia" w:ascii="Times New Roman" w:hAnsi="Times New Roman" w:eastAsia="方正仿宋_GBK" w:cs="Times New Roman"/>
          <w:sz w:val="32"/>
          <w:szCs w:val="32"/>
          <w:lang w:eastAsia="zh-CN"/>
        </w:rPr>
        <w:t>合格的，由巴州人力资源和社会保障局审核确认，</w:t>
      </w:r>
      <w:r>
        <w:rPr>
          <w:rFonts w:ascii="Times New Roman" w:hAnsi="Times New Roman" w:eastAsia="方正仿宋_GBK" w:cs="Times New Roman"/>
          <w:sz w:val="32"/>
          <w:szCs w:val="32"/>
        </w:rPr>
        <w:t>通过</w:t>
      </w:r>
      <w:r>
        <w:rPr>
          <w:rFonts w:hint="eastAsia" w:ascii="华文仿宋" w:hAnsi="华文仿宋" w:eastAsia="华文仿宋" w:cs="华文仿宋"/>
          <w:sz w:val="32"/>
          <w:szCs w:val="32"/>
          <w:lang w:eastAsia="zh-CN"/>
        </w:rPr>
        <w:t>巴州人民政府网站</w:t>
      </w:r>
      <w:r>
        <w:rPr>
          <w:rFonts w:hint="default" w:ascii="Times New Roman" w:hAnsi="Times New Roman" w:eastAsia="华文仿宋" w:cs="Times New Roman"/>
          <w:sz w:val="32"/>
          <w:szCs w:val="32"/>
          <w:lang w:eastAsia="zh-CN"/>
        </w:rPr>
        <w:t>（www.xjbz.gov.cn/）</w:t>
      </w:r>
      <w:r>
        <w:rPr>
          <w:rFonts w:ascii="Times New Roman" w:hAnsi="Times New Roman" w:eastAsia="方正仿宋_GBK" w:cs="Times New Roman"/>
          <w:sz w:val="32"/>
          <w:szCs w:val="32"/>
        </w:rPr>
        <w:t>进行公示，公示期为7个工作日。公示期满后，没有反映问题或反映有问题但不影响聘用的，办理聘用手续；对反映有影响聘用问题并查有实据的，不予聘用；对反映问题一时难以查实的，可暂缓聘用，待查清后再决定是否聘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Times New Roman" w:hAnsi="Times New Roman" w:eastAsia="方正楷体_GBK" w:cs="Times New Roman"/>
          <w:sz w:val="31"/>
          <w:szCs w:val="31"/>
          <w:highlight w:val="none"/>
          <w:u w:val="none"/>
          <w:lang w:eastAsia="zh-CN"/>
        </w:rPr>
      </w:pPr>
      <w:r>
        <w:rPr>
          <w:rFonts w:hint="eastAsia" w:ascii="Times New Roman" w:hAnsi="Times New Roman" w:eastAsia="方正楷体_GBK" w:cs="Times New Roman"/>
          <w:sz w:val="31"/>
          <w:szCs w:val="31"/>
          <w:highlight w:val="none"/>
          <w:u w:val="none"/>
          <w:lang w:eastAsia="zh-CN"/>
        </w:rPr>
        <w:t>（</w:t>
      </w:r>
      <w:r>
        <w:rPr>
          <w:rFonts w:hint="eastAsia" w:ascii="Times New Roman" w:hAnsi="Times New Roman" w:eastAsia="方正楷体_GBK" w:cs="Times New Roman"/>
          <w:sz w:val="31"/>
          <w:szCs w:val="31"/>
          <w:highlight w:val="none"/>
          <w:u w:val="none"/>
          <w:lang w:val="en-US" w:eastAsia="zh-CN"/>
        </w:rPr>
        <w:t>八</w:t>
      </w:r>
      <w:r>
        <w:rPr>
          <w:rFonts w:hint="eastAsia" w:ascii="Times New Roman" w:hAnsi="Times New Roman" w:eastAsia="方正楷体_GBK" w:cs="Times New Roman"/>
          <w:sz w:val="31"/>
          <w:szCs w:val="31"/>
          <w:highlight w:val="none"/>
          <w:u w:val="none"/>
          <w:lang w:eastAsia="zh-CN"/>
        </w:rPr>
        <w:t>）</w:t>
      </w:r>
      <w:r>
        <w:rPr>
          <w:rFonts w:hint="default" w:ascii="Times New Roman" w:hAnsi="Times New Roman" w:eastAsia="方正楷体_GBK" w:cs="Times New Roman"/>
          <w:sz w:val="31"/>
          <w:szCs w:val="31"/>
          <w:highlight w:val="none"/>
          <w:u w:val="none"/>
          <w:lang w:eastAsia="zh-CN"/>
        </w:rPr>
        <w:t>聘用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textAlignment w:val="auto"/>
        <w:rPr>
          <w:rFonts w:hint="default" w:ascii="Times New Roman" w:hAnsi="Times New Roman" w:eastAsia="方正仿宋_GBK" w:cs="Times New Roman"/>
          <w:sz w:val="31"/>
          <w:szCs w:val="31"/>
          <w:highlight w:val="none"/>
          <w:u w:val="none"/>
        </w:rPr>
      </w:pPr>
      <w:r>
        <w:rPr>
          <w:rFonts w:hint="default" w:ascii="Times New Roman" w:hAnsi="Times New Roman" w:eastAsia="方正仿宋_GBK" w:cs="Times New Roman"/>
          <w:sz w:val="31"/>
          <w:szCs w:val="31"/>
          <w:highlight w:val="none"/>
          <w:u w:val="none"/>
        </w:rPr>
        <w:t>经公示无异议的，</w:t>
      </w:r>
      <w:r>
        <w:rPr>
          <w:rFonts w:hint="default" w:ascii="Times New Roman" w:hAnsi="Times New Roman" w:eastAsia="方正仿宋_GBK" w:cs="Times New Roman"/>
          <w:sz w:val="31"/>
          <w:szCs w:val="31"/>
          <w:highlight w:val="none"/>
          <w:u w:val="none"/>
          <w:lang w:eastAsia="zh-CN"/>
        </w:rPr>
        <w:t>拟聘用人员持毕业证书、学位证书等</w:t>
      </w:r>
      <w:r>
        <w:rPr>
          <w:rFonts w:hint="eastAsia" w:ascii="Times New Roman" w:hAnsi="Times New Roman" w:eastAsia="方正仿宋_GBK" w:cs="Times New Roman"/>
          <w:sz w:val="31"/>
          <w:szCs w:val="31"/>
          <w:highlight w:val="none"/>
          <w:u w:val="none"/>
          <w:lang w:eastAsia="zh-CN"/>
        </w:rPr>
        <w:t>材</w:t>
      </w:r>
      <w:r>
        <w:rPr>
          <w:rFonts w:hint="default" w:ascii="Times New Roman" w:hAnsi="Times New Roman" w:eastAsia="方正仿宋_GBK" w:cs="Times New Roman"/>
          <w:sz w:val="31"/>
          <w:szCs w:val="31"/>
          <w:highlight w:val="none"/>
          <w:u w:val="none"/>
          <w:lang w:eastAsia="zh-CN"/>
        </w:rPr>
        <w:t>料到</w:t>
      </w:r>
      <w:r>
        <w:rPr>
          <w:rFonts w:hint="eastAsia" w:ascii="Times New Roman" w:hAnsi="Times New Roman" w:eastAsia="方正仿宋_GBK" w:cs="Times New Roman"/>
          <w:sz w:val="31"/>
          <w:szCs w:val="31"/>
          <w:highlight w:val="none"/>
          <w:u w:val="none"/>
          <w:lang w:val="en-US" w:eastAsia="zh-CN"/>
        </w:rPr>
        <w:t>库尔勒市人力资源和社会保障局</w:t>
      </w:r>
      <w:r>
        <w:rPr>
          <w:rFonts w:hint="default" w:ascii="Times New Roman" w:hAnsi="Times New Roman" w:eastAsia="方正仿宋_GBK" w:cs="Times New Roman"/>
          <w:sz w:val="31"/>
          <w:szCs w:val="31"/>
          <w:highlight w:val="none"/>
          <w:u w:val="none"/>
          <w:lang w:eastAsia="zh-CN"/>
        </w:rPr>
        <w:t>报</w:t>
      </w:r>
      <w:r>
        <w:rPr>
          <w:rFonts w:hint="eastAsia" w:ascii="Times New Roman" w:hAnsi="Times New Roman" w:eastAsia="方正仿宋_GBK" w:cs="Times New Roman"/>
          <w:sz w:val="31"/>
          <w:szCs w:val="31"/>
          <w:highlight w:val="none"/>
          <w:u w:val="none"/>
          <w:lang w:eastAsia="zh-CN"/>
        </w:rPr>
        <w:t>到</w:t>
      </w:r>
      <w:r>
        <w:rPr>
          <w:rFonts w:hint="default" w:ascii="Times New Roman" w:hAnsi="Times New Roman" w:eastAsia="方正仿宋_GBK" w:cs="Times New Roman"/>
          <w:sz w:val="31"/>
          <w:szCs w:val="31"/>
          <w:highlight w:val="none"/>
          <w:u w:val="none"/>
          <w:lang w:eastAsia="zh-CN"/>
        </w:rPr>
        <w:t>，按照规定程序办理聘用手续</w:t>
      </w:r>
      <w:r>
        <w:rPr>
          <w:rFonts w:hint="default" w:ascii="Times New Roman" w:hAnsi="Times New Roman" w:eastAsia="方正仿宋_GBK" w:cs="Times New Roman"/>
          <w:sz w:val="31"/>
          <w:szCs w:val="31"/>
          <w:highlight w:val="none"/>
          <w:u w:val="none"/>
        </w:rPr>
        <w:t>。公示有异议的，由公示的组织实施部门会同相关部门调查核实情况，凡违反引才政策规定</w:t>
      </w:r>
      <w:r>
        <w:rPr>
          <w:rFonts w:hint="eastAsia" w:ascii="Times New Roman" w:hAnsi="Times New Roman" w:eastAsia="方正仿宋_GBK" w:cs="Times New Roman"/>
          <w:sz w:val="31"/>
          <w:szCs w:val="31"/>
          <w:highlight w:val="none"/>
          <w:u w:val="none"/>
          <w:lang w:eastAsia="zh-CN"/>
        </w:rPr>
        <w:t>、影响正常聘用结果的，</w:t>
      </w:r>
      <w:r>
        <w:rPr>
          <w:rFonts w:hint="default" w:ascii="Times New Roman" w:hAnsi="Times New Roman" w:eastAsia="方正仿宋_GBK" w:cs="Times New Roman"/>
          <w:sz w:val="31"/>
          <w:szCs w:val="31"/>
          <w:highlight w:val="none"/>
          <w:u w:val="none"/>
        </w:rPr>
        <w:t>取消拟</w:t>
      </w:r>
      <w:r>
        <w:rPr>
          <w:rFonts w:hint="default" w:ascii="Times New Roman" w:hAnsi="Times New Roman" w:eastAsia="方正仿宋_GBK" w:cs="Times New Roman"/>
          <w:sz w:val="31"/>
          <w:szCs w:val="31"/>
          <w:highlight w:val="none"/>
          <w:u w:val="none"/>
          <w:lang w:eastAsia="zh-CN"/>
        </w:rPr>
        <w:t>聘用人员</w:t>
      </w:r>
      <w:r>
        <w:rPr>
          <w:rFonts w:hint="default" w:ascii="Times New Roman" w:hAnsi="Times New Roman" w:eastAsia="方正仿宋_GBK" w:cs="Times New Roman"/>
          <w:sz w:val="31"/>
          <w:szCs w:val="31"/>
          <w:highlight w:val="none"/>
          <w:u w:val="none"/>
        </w:rPr>
        <w:t>聘用资格，并按照</w:t>
      </w:r>
      <w:r>
        <w:rPr>
          <w:rFonts w:hint="eastAsia" w:ascii="Times New Roman" w:hAnsi="Times New Roman" w:eastAsia="方正仿宋_GBK" w:cs="Times New Roman"/>
          <w:sz w:val="31"/>
          <w:szCs w:val="31"/>
          <w:highlight w:val="none"/>
          <w:u w:val="none"/>
          <w:lang w:eastAsia="zh-CN"/>
        </w:rPr>
        <w:t>面试</w:t>
      </w:r>
      <w:r>
        <w:rPr>
          <w:rFonts w:hint="default" w:ascii="Times New Roman" w:hAnsi="Times New Roman" w:eastAsia="方正仿宋_GBK" w:cs="Times New Roman"/>
          <w:sz w:val="31"/>
          <w:szCs w:val="31"/>
          <w:highlight w:val="none"/>
          <w:u w:val="none"/>
        </w:rPr>
        <w:t>成绩依次等额递补确定体检、考察、公示人员。</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黑体_GBK" w:cs="Times New Roman"/>
          <w:sz w:val="31"/>
          <w:szCs w:val="31"/>
          <w:highlight w:val="none"/>
          <w:lang w:eastAsia="zh-CN"/>
        </w:rPr>
      </w:pPr>
      <w:r>
        <w:rPr>
          <w:rFonts w:hint="eastAsia" w:ascii="Times New Roman" w:hAnsi="Times New Roman" w:eastAsia="方正黑体_GBK" w:cs="Times New Roman"/>
          <w:sz w:val="31"/>
          <w:szCs w:val="31"/>
          <w:highlight w:val="none"/>
          <w:lang w:val="en-US" w:eastAsia="zh-CN"/>
        </w:rPr>
        <w:t>二</w:t>
      </w:r>
      <w:bookmarkStart w:id="0" w:name="_GoBack"/>
      <w:bookmarkEnd w:id="0"/>
      <w:r>
        <w:rPr>
          <w:rFonts w:hint="eastAsia" w:ascii="Times New Roman" w:hAnsi="Times New Roman" w:eastAsia="方正黑体_GBK" w:cs="Times New Roman"/>
          <w:sz w:val="31"/>
          <w:szCs w:val="31"/>
          <w:highlight w:val="none"/>
          <w:lang w:eastAsia="zh-CN"/>
        </w:rPr>
        <w:t>、其他</w:t>
      </w:r>
      <w:r>
        <w:rPr>
          <w:rFonts w:hint="default" w:ascii="Times New Roman" w:hAnsi="Times New Roman" w:eastAsia="方正黑体_GBK" w:cs="Times New Roman"/>
          <w:sz w:val="31"/>
          <w:szCs w:val="31"/>
          <w:highlight w:val="none"/>
        </w:rPr>
        <w:t>事项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20" w:firstLineChars="200"/>
        <w:textAlignment w:val="auto"/>
        <w:rPr>
          <w:rFonts w:hint="default" w:ascii="Times New Roman" w:hAnsi="Times New Roman" w:eastAsia="方正仿宋_GBK" w:cs="Times New Roman"/>
          <w:sz w:val="31"/>
          <w:szCs w:val="31"/>
          <w:highlight w:val="none"/>
          <w:lang w:eastAsia="zh-CN"/>
        </w:rPr>
      </w:pPr>
      <w:r>
        <w:rPr>
          <w:rFonts w:hint="eastAsia" w:ascii="Times New Roman" w:hAnsi="Times New Roman" w:eastAsia="方正仿宋_GBK" w:cs="Times New Roman"/>
          <w:sz w:val="31"/>
          <w:szCs w:val="31"/>
          <w:highlight w:val="none"/>
          <w:lang w:eastAsia="zh-CN"/>
        </w:rPr>
        <w:t>（</w:t>
      </w:r>
      <w:r>
        <w:rPr>
          <w:rFonts w:hint="eastAsia" w:ascii="Times New Roman" w:hAnsi="Times New Roman" w:eastAsia="方正仿宋_GBK" w:cs="Times New Roman"/>
          <w:sz w:val="31"/>
          <w:szCs w:val="31"/>
          <w:highlight w:val="none"/>
          <w:lang w:val="en-US" w:eastAsia="zh-CN"/>
        </w:rPr>
        <w:t>一</w:t>
      </w:r>
      <w:r>
        <w:rPr>
          <w:rFonts w:hint="eastAsia" w:ascii="Times New Roman" w:hAnsi="Times New Roman" w:eastAsia="方正仿宋_GBK" w:cs="Times New Roman"/>
          <w:sz w:val="31"/>
          <w:szCs w:val="31"/>
          <w:highlight w:val="none"/>
          <w:lang w:eastAsia="zh-CN"/>
        </w:rPr>
        <w:t>）</w:t>
      </w:r>
      <w:r>
        <w:rPr>
          <w:rFonts w:hint="default" w:ascii="Times New Roman" w:hAnsi="Times New Roman" w:eastAsia="方正仿宋_GBK" w:cs="Times New Roman"/>
          <w:sz w:val="31"/>
          <w:szCs w:val="31"/>
          <w:highlight w:val="none"/>
          <w:lang w:eastAsia="zh-CN"/>
        </w:rPr>
        <w:t>本《公告》由库尔勒市人力资源和社会保障局负责解释。</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20" w:firstLineChars="200"/>
        <w:textAlignment w:val="auto"/>
        <w:rPr>
          <w:rFonts w:hint="default" w:ascii="Times New Roman" w:hAnsi="Times New Roman" w:eastAsia="方正仿宋_GBK" w:cs="Times New Roman"/>
          <w:sz w:val="31"/>
          <w:szCs w:val="31"/>
          <w:highlight w:val="none"/>
          <w:lang w:eastAsia="zh-CN"/>
        </w:rPr>
      </w:pPr>
      <w:r>
        <w:rPr>
          <w:rFonts w:hint="eastAsia" w:ascii="Times New Roman" w:hAnsi="Times New Roman" w:eastAsia="方正仿宋_GBK" w:cs="Times New Roman"/>
          <w:sz w:val="31"/>
          <w:szCs w:val="31"/>
          <w:highlight w:val="none"/>
          <w:lang w:eastAsia="zh-CN"/>
        </w:rPr>
        <w:t>（</w:t>
      </w:r>
      <w:r>
        <w:rPr>
          <w:rFonts w:hint="eastAsia" w:ascii="Times New Roman" w:hAnsi="Times New Roman" w:eastAsia="方正仿宋_GBK" w:cs="Times New Roman"/>
          <w:sz w:val="31"/>
          <w:szCs w:val="31"/>
          <w:highlight w:val="none"/>
          <w:lang w:val="en-US" w:eastAsia="zh-CN"/>
        </w:rPr>
        <w:t>二</w:t>
      </w:r>
      <w:r>
        <w:rPr>
          <w:rFonts w:hint="eastAsia" w:ascii="Times New Roman" w:hAnsi="Times New Roman" w:eastAsia="方正仿宋_GBK" w:cs="Times New Roman"/>
          <w:sz w:val="31"/>
          <w:szCs w:val="31"/>
          <w:highlight w:val="none"/>
          <w:lang w:eastAsia="zh-CN"/>
        </w:rPr>
        <w:t>）</w:t>
      </w:r>
      <w:r>
        <w:rPr>
          <w:rFonts w:hint="default" w:ascii="Times New Roman" w:hAnsi="Times New Roman" w:eastAsia="方正仿宋_GBK" w:cs="Times New Roman"/>
          <w:sz w:val="31"/>
          <w:szCs w:val="31"/>
          <w:highlight w:val="none"/>
          <w:lang w:eastAsia="zh-CN"/>
        </w:rPr>
        <w:t>本次引进工作全程接受纪检监察部门和社会监督，对违反相关纪律规定的</w:t>
      </w:r>
      <w:r>
        <w:rPr>
          <w:rFonts w:hint="eastAsia" w:ascii="Times New Roman" w:hAnsi="Times New Roman" w:eastAsia="方正仿宋_GBK" w:cs="Times New Roman"/>
          <w:sz w:val="31"/>
          <w:szCs w:val="31"/>
          <w:highlight w:val="none"/>
          <w:lang w:eastAsia="zh-CN"/>
        </w:rPr>
        <w:t>考生</w:t>
      </w:r>
      <w:r>
        <w:rPr>
          <w:rFonts w:hint="default" w:ascii="Times New Roman" w:hAnsi="Times New Roman" w:eastAsia="方正仿宋_GBK" w:cs="Times New Roman"/>
          <w:sz w:val="31"/>
          <w:szCs w:val="31"/>
          <w:highlight w:val="none"/>
          <w:lang w:eastAsia="zh-CN"/>
        </w:rPr>
        <w:t>及工作人员，按照《事业单位公开招聘违纪违规行为处理规定》（人社部令第35号）处理。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textAlignment w:val="auto"/>
        <w:rPr>
          <w:rFonts w:hint="default" w:ascii="Times New Roman" w:hAnsi="Times New Roman" w:eastAsia="方正仿宋_GBK" w:cs="Times New Roman"/>
          <w:sz w:val="31"/>
          <w:szCs w:val="31"/>
          <w:highlight w:val="none"/>
          <w:lang w:eastAsia="zh-CN"/>
        </w:rPr>
      </w:pPr>
      <w:r>
        <w:rPr>
          <w:rFonts w:hint="default" w:ascii="Times New Roman" w:hAnsi="Times New Roman" w:eastAsia="方正仿宋_GBK" w:cs="Times New Roman"/>
          <w:sz w:val="31"/>
          <w:szCs w:val="31"/>
          <w:highlight w:val="none"/>
          <w:lang w:eastAsia="zh-CN"/>
        </w:rPr>
        <w:t>（</w:t>
      </w:r>
      <w:r>
        <w:rPr>
          <w:rFonts w:hint="eastAsia" w:ascii="Times New Roman" w:hAnsi="Times New Roman" w:eastAsia="方正仿宋_GBK" w:cs="Times New Roman"/>
          <w:sz w:val="31"/>
          <w:szCs w:val="31"/>
          <w:highlight w:val="none"/>
          <w:lang w:val="en-US" w:eastAsia="zh-CN"/>
        </w:rPr>
        <w:t>三</w:t>
      </w:r>
      <w:r>
        <w:rPr>
          <w:rFonts w:hint="default" w:ascii="Times New Roman" w:hAnsi="Times New Roman" w:eastAsia="方正仿宋_GBK" w:cs="Times New Roman"/>
          <w:sz w:val="31"/>
          <w:szCs w:val="31"/>
          <w:highlight w:val="none"/>
          <w:lang w:eastAsia="zh-CN"/>
        </w:rPr>
        <w:t>）本次</w:t>
      </w:r>
      <w:r>
        <w:rPr>
          <w:rFonts w:hint="eastAsia" w:ascii="Times New Roman" w:hAnsi="Times New Roman" w:eastAsia="方正仿宋_GBK" w:cs="Times New Roman"/>
          <w:sz w:val="31"/>
          <w:szCs w:val="31"/>
          <w:highlight w:val="none"/>
          <w:lang w:eastAsia="zh-CN"/>
        </w:rPr>
        <w:t>引进工作</w:t>
      </w:r>
      <w:r>
        <w:rPr>
          <w:rFonts w:hint="default" w:ascii="Times New Roman" w:hAnsi="Times New Roman" w:eastAsia="方正仿宋_GBK" w:cs="Times New Roman"/>
          <w:sz w:val="31"/>
          <w:szCs w:val="31"/>
          <w:highlight w:val="none"/>
          <w:lang w:eastAsia="zh-CN"/>
        </w:rPr>
        <w:t>实行回避制度，对违反《事业单位人事管理回避规定》（人社部规〔2019〕1号）相关规定的</w:t>
      </w:r>
      <w:r>
        <w:rPr>
          <w:rFonts w:hint="eastAsia" w:ascii="Times New Roman" w:hAnsi="Times New Roman" w:eastAsia="方正仿宋_GBK" w:cs="Times New Roman"/>
          <w:sz w:val="31"/>
          <w:szCs w:val="31"/>
          <w:highlight w:val="none"/>
          <w:lang w:eastAsia="zh-CN"/>
        </w:rPr>
        <w:t>，按照有关要求处理。</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default" w:ascii="Times New Roman" w:hAnsi="Times New Roman" w:eastAsia="方正仿宋_GBK" w:cs="Times New Roman"/>
          <w:sz w:val="31"/>
          <w:szCs w:val="31"/>
          <w:highlight w:val="none"/>
          <w:lang w:eastAsia="zh-CN"/>
        </w:rPr>
      </w:pPr>
      <w:r>
        <w:rPr>
          <w:rFonts w:hint="default" w:ascii="Times New Roman" w:hAnsi="Times New Roman" w:eastAsia="方正仿宋_GBK" w:cs="Times New Roman"/>
          <w:sz w:val="31"/>
          <w:szCs w:val="31"/>
          <w:highlight w:val="none"/>
          <w:lang w:eastAsia="zh-CN"/>
        </w:rPr>
        <w:t>（</w:t>
      </w:r>
      <w:r>
        <w:rPr>
          <w:rFonts w:hint="eastAsia" w:ascii="Times New Roman" w:hAnsi="Times New Roman" w:eastAsia="方正仿宋_GBK" w:cs="Times New Roman"/>
          <w:sz w:val="31"/>
          <w:szCs w:val="31"/>
          <w:highlight w:val="none"/>
          <w:lang w:val="en-US" w:eastAsia="zh-CN"/>
        </w:rPr>
        <w:t>四</w:t>
      </w:r>
      <w:r>
        <w:rPr>
          <w:rFonts w:hint="default" w:ascii="Times New Roman" w:hAnsi="Times New Roman" w:eastAsia="方正仿宋_GBK" w:cs="Times New Roman"/>
          <w:sz w:val="31"/>
          <w:szCs w:val="31"/>
          <w:highlight w:val="none"/>
          <w:lang w:eastAsia="zh-CN"/>
        </w:rPr>
        <w:t>）</w:t>
      </w:r>
      <w:r>
        <w:rPr>
          <w:rFonts w:hint="eastAsia" w:ascii="Times New Roman" w:hAnsi="Times New Roman" w:eastAsia="方正仿宋_GBK" w:cs="Times New Roman"/>
          <w:sz w:val="31"/>
          <w:szCs w:val="31"/>
          <w:highlight w:val="none"/>
          <w:u w:val="none"/>
          <w:lang w:eastAsia="zh-CN"/>
        </w:rPr>
        <w:t>资格审查贯穿人才引进招聘全过程，在</w:t>
      </w:r>
      <w:r>
        <w:rPr>
          <w:rFonts w:hint="default" w:ascii="Times New Roman" w:hAnsi="Times New Roman" w:eastAsia="方正仿宋_GBK" w:cs="Times New Roman"/>
          <w:sz w:val="31"/>
          <w:szCs w:val="31"/>
          <w:highlight w:val="none"/>
          <w:lang w:eastAsia="zh-CN"/>
        </w:rPr>
        <w:t>人才引进</w:t>
      </w:r>
      <w:r>
        <w:rPr>
          <w:rFonts w:hint="eastAsia" w:ascii="Times New Roman" w:hAnsi="Times New Roman" w:eastAsia="方正仿宋_GBK" w:cs="Times New Roman"/>
          <w:sz w:val="31"/>
          <w:szCs w:val="31"/>
          <w:highlight w:val="none"/>
          <w:lang w:eastAsia="zh-CN"/>
        </w:rPr>
        <w:t>的</w:t>
      </w:r>
      <w:r>
        <w:rPr>
          <w:rFonts w:hint="default" w:ascii="Times New Roman" w:hAnsi="Times New Roman" w:eastAsia="方正仿宋_GBK" w:cs="Times New Roman"/>
          <w:sz w:val="31"/>
          <w:szCs w:val="31"/>
          <w:highlight w:val="none"/>
          <w:lang w:eastAsia="zh-CN"/>
        </w:rPr>
        <w:t>任何环节发现报名人员信息不实、条件不符、弄虚作假或有意隐瞒病史等影响聘用及正常履职情形的</w:t>
      </w:r>
      <w:r>
        <w:rPr>
          <w:rFonts w:hint="eastAsia" w:ascii="Times New Roman" w:hAnsi="Times New Roman" w:eastAsia="方正仿宋_GBK" w:cs="Times New Roman"/>
          <w:sz w:val="31"/>
          <w:szCs w:val="31"/>
          <w:highlight w:val="none"/>
          <w:lang w:eastAsia="zh-CN"/>
        </w:rPr>
        <w:t>，</w:t>
      </w:r>
      <w:r>
        <w:rPr>
          <w:rFonts w:hint="default" w:ascii="Times New Roman" w:hAnsi="Times New Roman" w:eastAsia="方正仿宋_GBK" w:cs="Times New Roman"/>
          <w:sz w:val="31"/>
          <w:szCs w:val="31"/>
          <w:highlight w:val="none"/>
          <w:lang w:eastAsia="zh-CN"/>
        </w:rPr>
        <w:t>取消</w:t>
      </w:r>
      <w:r>
        <w:rPr>
          <w:rFonts w:hint="eastAsia" w:ascii="Times New Roman" w:hAnsi="Times New Roman" w:eastAsia="方正仿宋_GBK" w:cs="Times New Roman"/>
          <w:sz w:val="31"/>
          <w:szCs w:val="31"/>
          <w:highlight w:val="none"/>
          <w:lang w:eastAsia="zh-CN"/>
        </w:rPr>
        <w:t>报名人员</w:t>
      </w:r>
      <w:r>
        <w:rPr>
          <w:rFonts w:hint="default" w:ascii="Times New Roman" w:hAnsi="Times New Roman" w:eastAsia="方正仿宋_GBK" w:cs="Times New Roman"/>
          <w:sz w:val="31"/>
          <w:szCs w:val="31"/>
          <w:highlight w:val="none"/>
          <w:lang w:eastAsia="zh-CN"/>
        </w:rPr>
        <w:t>本次报考资格；恶意注册报名信息、扰乱报名秩序或者伪造学历证明及其他有关材料骗取考试资格等严重违纪违规行为的，取消</w:t>
      </w:r>
      <w:r>
        <w:rPr>
          <w:rFonts w:hint="eastAsia" w:ascii="Times New Roman" w:hAnsi="Times New Roman" w:eastAsia="方正仿宋_GBK" w:cs="Times New Roman"/>
          <w:sz w:val="31"/>
          <w:szCs w:val="31"/>
          <w:highlight w:val="none"/>
          <w:lang w:eastAsia="zh-CN"/>
        </w:rPr>
        <w:t>报名人员</w:t>
      </w:r>
      <w:r>
        <w:rPr>
          <w:rFonts w:hint="default" w:ascii="Times New Roman" w:hAnsi="Times New Roman" w:eastAsia="方正仿宋_GBK" w:cs="Times New Roman"/>
          <w:sz w:val="31"/>
          <w:szCs w:val="31"/>
          <w:highlight w:val="none"/>
          <w:lang w:eastAsia="zh-CN"/>
        </w:rPr>
        <w:t>本次报考资格。</w:t>
      </w:r>
    </w:p>
    <w:p>
      <w:pPr>
        <w:pStyle w:val="3"/>
        <w:keepNext w:val="0"/>
        <w:keepLines w:val="0"/>
        <w:pageBreakBefore w:val="0"/>
        <w:kinsoku/>
        <w:wordWrap/>
        <w:overflowPunct/>
        <w:topLinePunct w:val="0"/>
        <w:autoSpaceDE/>
        <w:autoSpaceDN/>
        <w:bidi w:val="0"/>
        <w:adjustRightInd/>
        <w:snapToGrid/>
        <w:spacing w:line="520" w:lineRule="exact"/>
        <w:ind w:firstLine="620" w:firstLineChars="200"/>
        <w:textAlignment w:val="auto"/>
        <w:rPr>
          <w:rFonts w:hint="default" w:ascii="Times New Roman" w:hAnsi="Times New Roman" w:eastAsia="方正仿宋_GBK" w:cs="Times New Roman"/>
          <w:kern w:val="0"/>
          <w:sz w:val="31"/>
          <w:szCs w:val="31"/>
          <w:highlight w:val="none"/>
          <w:u w:val="none"/>
          <w:lang w:val="en-US" w:eastAsia="zh-CN" w:bidi="ar"/>
        </w:rPr>
      </w:pPr>
      <w:r>
        <w:rPr>
          <w:rFonts w:hint="default" w:ascii="Times New Roman" w:hAnsi="Times New Roman" w:eastAsia="方正仿宋_GBK" w:cs="Times New Roman"/>
          <w:kern w:val="0"/>
          <w:sz w:val="31"/>
          <w:szCs w:val="31"/>
          <w:highlight w:val="none"/>
          <w:u w:val="none"/>
          <w:lang w:val="en-US" w:eastAsia="zh-CN" w:bidi="ar"/>
        </w:rPr>
        <w:t>（</w:t>
      </w:r>
      <w:r>
        <w:rPr>
          <w:rFonts w:hint="eastAsia" w:ascii="Times New Roman" w:hAnsi="Times New Roman" w:eastAsia="方正仿宋_GBK" w:cs="Times New Roman"/>
          <w:kern w:val="0"/>
          <w:sz w:val="31"/>
          <w:szCs w:val="31"/>
          <w:highlight w:val="none"/>
          <w:u w:val="none"/>
          <w:lang w:val="en-US" w:eastAsia="zh-CN" w:bidi="ar"/>
        </w:rPr>
        <w:t>五</w:t>
      </w:r>
      <w:r>
        <w:rPr>
          <w:rFonts w:hint="default" w:ascii="Times New Roman" w:hAnsi="Times New Roman" w:eastAsia="方正仿宋_GBK" w:cs="Times New Roman"/>
          <w:kern w:val="0"/>
          <w:sz w:val="31"/>
          <w:szCs w:val="31"/>
          <w:highlight w:val="none"/>
          <w:u w:val="none"/>
          <w:lang w:val="en-US" w:eastAsia="zh-CN" w:bidi="ar"/>
        </w:rPr>
        <w:t>）</w:t>
      </w:r>
      <w:r>
        <w:rPr>
          <w:rFonts w:hint="eastAsia" w:ascii="Times New Roman" w:hAnsi="Times New Roman" w:eastAsia="方正仿宋_GBK" w:cs="Times New Roman"/>
          <w:kern w:val="0"/>
          <w:sz w:val="31"/>
          <w:szCs w:val="31"/>
          <w:highlight w:val="none"/>
          <w:u w:val="none"/>
          <w:lang w:val="en-US" w:eastAsia="zh-CN" w:bidi="ar"/>
        </w:rPr>
        <w:t>每人限报一个岗位，重复报名人员直接取消报考资格。请</w:t>
      </w:r>
      <w:r>
        <w:rPr>
          <w:rFonts w:hint="default" w:ascii="Times New Roman" w:hAnsi="Times New Roman" w:eastAsia="方正仿宋_GBK" w:cs="Times New Roman"/>
          <w:kern w:val="0"/>
          <w:sz w:val="31"/>
          <w:szCs w:val="31"/>
          <w:highlight w:val="none"/>
          <w:u w:val="none"/>
          <w:lang w:val="en-US" w:eastAsia="zh-CN" w:bidi="ar"/>
        </w:rPr>
        <w:t>务必填写本人常用联系方式，保持通讯畅通，及时接收有关信息。因所留通讯方式不畅所致后果，由</w:t>
      </w:r>
      <w:r>
        <w:rPr>
          <w:rFonts w:hint="eastAsia" w:ascii="Times New Roman" w:hAnsi="Times New Roman" w:eastAsia="方正仿宋_GBK" w:cs="Times New Roman"/>
          <w:kern w:val="0"/>
          <w:sz w:val="31"/>
          <w:szCs w:val="31"/>
          <w:highlight w:val="none"/>
          <w:u w:val="none"/>
          <w:lang w:val="en-US" w:eastAsia="zh-CN" w:bidi="ar"/>
        </w:rPr>
        <w:t>报名人员</w:t>
      </w:r>
      <w:r>
        <w:rPr>
          <w:rFonts w:hint="default" w:ascii="Times New Roman" w:hAnsi="Times New Roman" w:eastAsia="方正仿宋_GBK" w:cs="Times New Roman"/>
          <w:kern w:val="0"/>
          <w:sz w:val="31"/>
          <w:szCs w:val="31"/>
          <w:highlight w:val="none"/>
          <w:u w:val="none"/>
          <w:lang w:val="en-US" w:eastAsia="zh-CN" w:bidi="ar"/>
        </w:rPr>
        <w:t>自负。</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default" w:ascii="Times New Roman" w:hAnsi="Times New Roman" w:eastAsia="方正仿宋_GBK" w:cs="Times New Roman"/>
          <w:kern w:val="0"/>
          <w:sz w:val="31"/>
          <w:szCs w:val="31"/>
          <w:highlight w:val="none"/>
          <w:lang w:val="en-US" w:eastAsia="zh-CN" w:bidi="ar"/>
        </w:rPr>
      </w:pPr>
      <w:r>
        <w:rPr>
          <w:rFonts w:hint="default" w:ascii="Times New Roman" w:hAnsi="Times New Roman" w:eastAsia="方正仿宋_GBK" w:cs="Times New Roman"/>
          <w:kern w:val="0"/>
          <w:sz w:val="31"/>
          <w:szCs w:val="31"/>
          <w:highlight w:val="none"/>
          <w:lang w:val="en-US" w:eastAsia="zh-CN" w:bidi="ar"/>
        </w:rPr>
        <w:t>（</w:t>
      </w:r>
      <w:r>
        <w:rPr>
          <w:rFonts w:hint="eastAsia" w:ascii="Times New Roman" w:hAnsi="Times New Roman" w:eastAsia="方正仿宋_GBK" w:cs="Times New Roman"/>
          <w:kern w:val="0"/>
          <w:sz w:val="31"/>
          <w:szCs w:val="31"/>
          <w:highlight w:val="none"/>
          <w:lang w:val="en-US" w:eastAsia="zh-CN" w:bidi="ar"/>
        </w:rPr>
        <w:t>六</w:t>
      </w:r>
      <w:r>
        <w:rPr>
          <w:rFonts w:hint="default" w:ascii="Times New Roman" w:hAnsi="Times New Roman" w:eastAsia="方正仿宋_GBK" w:cs="Times New Roman"/>
          <w:kern w:val="0"/>
          <w:sz w:val="31"/>
          <w:szCs w:val="31"/>
          <w:highlight w:val="none"/>
          <w:lang w:val="en-US" w:eastAsia="zh-CN" w:bidi="ar"/>
        </w:rPr>
        <w:t>）</w:t>
      </w:r>
      <w:r>
        <w:rPr>
          <w:rFonts w:hint="eastAsia" w:ascii="Times New Roman" w:hAnsi="Times New Roman" w:eastAsia="方正仿宋_GBK" w:cs="Times New Roman"/>
          <w:kern w:val="0"/>
          <w:sz w:val="31"/>
          <w:szCs w:val="31"/>
          <w:highlight w:val="none"/>
          <w:u w:val="none"/>
          <w:lang w:val="en-US" w:eastAsia="zh-CN" w:bidi="ar"/>
        </w:rPr>
        <w:t>本次考试不收取费用，</w:t>
      </w:r>
      <w:r>
        <w:rPr>
          <w:rFonts w:hint="default" w:ascii="Times New Roman" w:hAnsi="Times New Roman" w:eastAsia="方正仿宋_GBK" w:cs="Times New Roman"/>
          <w:kern w:val="0"/>
          <w:sz w:val="31"/>
          <w:szCs w:val="31"/>
          <w:highlight w:val="none"/>
          <w:u w:val="none"/>
          <w:lang w:val="en-US" w:eastAsia="zh-CN" w:bidi="ar"/>
        </w:rPr>
        <w:t>欢迎</w:t>
      </w:r>
      <w:r>
        <w:rPr>
          <w:rFonts w:hint="default" w:ascii="Times New Roman" w:hAnsi="Times New Roman" w:eastAsia="方正仿宋_GBK" w:cs="Times New Roman"/>
          <w:kern w:val="0"/>
          <w:sz w:val="31"/>
          <w:szCs w:val="31"/>
          <w:highlight w:val="none"/>
          <w:lang w:val="en-US" w:eastAsia="zh-CN" w:bidi="ar"/>
        </w:rPr>
        <w:t>有意来新疆</w:t>
      </w:r>
      <w:r>
        <w:rPr>
          <w:rFonts w:hint="eastAsia" w:ascii="Times New Roman" w:hAnsi="Times New Roman" w:eastAsia="方正仿宋_GBK" w:cs="Times New Roman"/>
          <w:kern w:val="0"/>
          <w:sz w:val="31"/>
          <w:szCs w:val="31"/>
          <w:highlight w:val="none"/>
          <w:lang w:val="en-US" w:eastAsia="zh-CN" w:bidi="ar"/>
        </w:rPr>
        <w:t>巴州</w:t>
      </w:r>
      <w:r>
        <w:rPr>
          <w:rFonts w:hint="default" w:ascii="Times New Roman" w:hAnsi="Times New Roman" w:eastAsia="方正仿宋_GBK" w:cs="Times New Roman"/>
          <w:kern w:val="0"/>
          <w:sz w:val="31"/>
          <w:szCs w:val="31"/>
          <w:highlight w:val="none"/>
          <w:lang w:val="en-US" w:eastAsia="zh-CN" w:bidi="ar"/>
        </w:rPr>
        <w:t>库尔勒市工作的</w:t>
      </w:r>
      <w:r>
        <w:rPr>
          <w:rFonts w:hint="eastAsia" w:ascii="Times New Roman" w:hAnsi="Times New Roman" w:eastAsia="方正仿宋_GBK" w:cs="Times New Roman"/>
          <w:kern w:val="0"/>
          <w:sz w:val="31"/>
          <w:szCs w:val="31"/>
          <w:highlight w:val="none"/>
          <w:lang w:val="en-US" w:eastAsia="zh-CN" w:bidi="ar"/>
        </w:rPr>
        <w:t>各类</w:t>
      </w:r>
      <w:r>
        <w:rPr>
          <w:rFonts w:hint="default" w:ascii="Times New Roman" w:hAnsi="Times New Roman" w:eastAsia="方正仿宋_GBK" w:cs="Times New Roman"/>
          <w:kern w:val="0"/>
          <w:sz w:val="31"/>
          <w:szCs w:val="31"/>
          <w:highlight w:val="none"/>
          <w:lang w:val="en-US" w:eastAsia="zh-CN" w:bidi="ar"/>
        </w:rPr>
        <w:t>人才踊跃报考。确定聘用后，须按规定时间报到，如与原单位发生人事（劳动）争议等事项，均由本人负责协商解决。</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default" w:ascii="Times New Roman" w:hAnsi="Times New Roman" w:eastAsia="方正仿宋_GBK" w:cs="Times New Roman"/>
          <w:kern w:val="0"/>
          <w:sz w:val="31"/>
          <w:szCs w:val="31"/>
          <w:highlight w:val="none"/>
          <w:lang w:val="en-US" w:eastAsia="zh-CN" w:bidi="ar"/>
        </w:rPr>
      </w:pPr>
      <w:r>
        <w:rPr>
          <w:rFonts w:hint="eastAsia" w:ascii="方正仿宋_GBK" w:hAnsi="方正仿宋_GBK" w:eastAsia="方正仿宋_GBK" w:cs="方正仿宋_GBK"/>
          <w:sz w:val="31"/>
          <w:szCs w:val="31"/>
          <w:highlight w:val="none"/>
          <w:lang w:eastAsia="zh-CN"/>
        </w:rPr>
        <w:t>（</w:t>
      </w:r>
      <w:r>
        <w:rPr>
          <w:rFonts w:hint="eastAsia" w:ascii="方正仿宋_GBK" w:hAnsi="方正仿宋_GBK" w:eastAsia="方正仿宋_GBK" w:cs="方正仿宋_GBK"/>
          <w:sz w:val="31"/>
          <w:szCs w:val="31"/>
          <w:highlight w:val="none"/>
          <w:lang w:val="en-US" w:eastAsia="zh-CN"/>
        </w:rPr>
        <w:t>七</w:t>
      </w:r>
      <w:r>
        <w:rPr>
          <w:rFonts w:hint="eastAsia" w:ascii="方正仿宋_GBK" w:hAnsi="方正仿宋_GBK" w:eastAsia="方正仿宋_GBK" w:cs="方正仿宋_GBK"/>
          <w:sz w:val="31"/>
          <w:szCs w:val="31"/>
          <w:highlight w:val="none"/>
          <w:lang w:eastAsia="zh-CN"/>
        </w:rPr>
        <w:t>）</w:t>
      </w:r>
      <w:r>
        <w:rPr>
          <w:rFonts w:hint="default" w:ascii="Times New Roman" w:hAnsi="Times New Roman" w:eastAsia="方正仿宋_GBK" w:cs="Times New Roman"/>
          <w:kern w:val="0"/>
          <w:sz w:val="31"/>
          <w:szCs w:val="31"/>
          <w:highlight w:val="none"/>
          <w:lang w:val="en-US" w:eastAsia="zh-CN" w:bidi="ar"/>
        </w:rPr>
        <w:t>本《公告》确定的相关事宜，因特殊情况发生变化的，另行通知。</w:t>
      </w:r>
    </w:p>
    <w:p>
      <w:pPr>
        <w:keepNext w:val="0"/>
        <w:keepLines w:val="0"/>
        <w:pageBreakBefore w:val="0"/>
        <w:widowControl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仿宋_GBK" w:cs="Times New Roman"/>
          <w:sz w:val="31"/>
          <w:szCs w:val="31"/>
          <w:highlight w:val="none"/>
          <w:lang w:val="en-US" w:eastAsia="zh-CN"/>
        </w:rPr>
      </w:pPr>
      <w:r>
        <w:rPr>
          <w:rFonts w:hint="eastAsia" w:ascii="方正仿宋_GBK" w:hAnsi="方正仿宋_GBK" w:eastAsia="方正仿宋_GBK" w:cs="方正仿宋_GBK"/>
          <w:sz w:val="31"/>
          <w:szCs w:val="31"/>
          <w:highlight w:val="none"/>
          <w:lang w:eastAsia="zh-CN"/>
        </w:rPr>
        <w:t>（</w:t>
      </w:r>
      <w:r>
        <w:rPr>
          <w:rFonts w:hint="eastAsia" w:ascii="方正仿宋_GBK" w:hAnsi="方正仿宋_GBK" w:eastAsia="方正仿宋_GBK" w:cs="方正仿宋_GBK"/>
          <w:sz w:val="31"/>
          <w:szCs w:val="31"/>
          <w:highlight w:val="none"/>
          <w:lang w:val="en-US" w:eastAsia="zh-CN"/>
        </w:rPr>
        <w:t>八</w:t>
      </w:r>
      <w:r>
        <w:rPr>
          <w:rFonts w:hint="eastAsia" w:ascii="方正仿宋_GBK" w:hAnsi="方正仿宋_GBK" w:eastAsia="方正仿宋_GBK" w:cs="方正仿宋_GBK"/>
          <w:sz w:val="31"/>
          <w:szCs w:val="31"/>
          <w:highlight w:val="none"/>
          <w:lang w:eastAsia="zh-CN"/>
        </w:rPr>
        <w:t>）政策咨询电话：</w:t>
      </w:r>
      <w:r>
        <w:rPr>
          <w:rFonts w:hint="default" w:ascii="Times New Roman" w:hAnsi="Times New Roman" w:eastAsia="方正仿宋_GBK" w:cs="Times New Roman"/>
          <w:sz w:val="31"/>
          <w:szCs w:val="31"/>
          <w:highlight w:val="none"/>
          <w:lang w:eastAsia="zh-CN"/>
        </w:rPr>
        <w:t>0996</w:t>
      </w:r>
      <w:r>
        <w:rPr>
          <w:rFonts w:hint="eastAsia" w:ascii="宋体" w:hAnsi="宋体" w:eastAsia="宋体" w:cs="宋体"/>
          <w:sz w:val="31"/>
          <w:szCs w:val="31"/>
          <w:highlight w:val="none"/>
          <w:u w:val="none"/>
          <w:lang w:val="en-US" w:eastAsia="zh-CN"/>
        </w:rPr>
        <w:t>－</w:t>
      </w:r>
      <w:r>
        <w:rPr>
          <w:rFonts w:hint="default" w:ascii="Times New Roman" w:hAnsi="Times New Roman" w:eastAsia="方正仿宋_GBK" w:cs="Times New Roman"/>
          <w:sz w:val="31"/>
          <w:szCs w:val="31"/>
          <w:highlight w:val="none"/>
          <w:lang w:eastAsia="zh-CN"/>
        </w:rPr>
        <w:t>216811</w:t>
      </w:r>
      <w:r>
        <w:rPr>
          <w:rFonts w:hint="eastAsia" w:ascii="Times New Roman" w:hAnsi="Times New Roman" w:eastAsia="方正仿宋_GBK" w:cs="Times New Roman"/>
          <w:sz w:val="31"/>
          <w:szCs w:val="31"/>
          <w:highlight w:val="none"/>
          <w:lang w:val="en-US" w:eastAsia="zh-CN"/>
        </w:rPr>
        <w:t>8</w:t>
      </w:r>
    </w:p>
    <w:p>
      <w:pPr>
        <w:keepNext w:val="0"/>
        <w:keepLines w:val="0"/>
        <w:pageBreakBefore w:val="0"/>
        <w:widowControl w:val="0"/>
        <w:kinsoku/>
        <w:wordWrap/>
        <w:overflowPunct/>
        <w:topLinePunct w:val="0"/>
        <w:autoSpaceDE/>
        <w:autoSpaceDN/>
        <w:bidi w:val="0"/>
        <w:adjustRightInd/>
        <w:snapToGrid/>
        <w:spacing w:line="520" w:lineRule="exact"/>
        <w:ind w:firstLine="1550" w:firstLineChars="500"/>
        <w:textAlignment w:val="auto"/>
        <w:rPr>
          <w:rFonts w:hint="default" w:ascii="Times New Roman" w:hAnsi="Times New Roman" w:eastAsia="方正仿宋_GBK" w:cs="Times New Roman"/>
          <w:sz w:val="31"/>
          <w:szCs w:val="31"/>
          <w:highlight w:val="yellow"/>
          <w:lang w:eastAsia="zh-CN"/>
        </w:rPr>
      </w:pPr>
      <w:r>
        <w:rPr>
          <w:rFonts w:hint="eastAsia" w:ascii="Times New Roman" w:hAnsi="Times New Roman" w:eastAsia="方正仿宋_GBK" w:cs="Times New Roman"/>
          <w:sz w:val="31"/>
          <w:szCs w:val="31"/>
          <w:highlight w:val="none"/>
          <w:lang w:eastAsia="zh-CN"/>
        </w:rPr>
        <w:t>监督电话：0996-2043504</w:t>
      </w:r>
    </w:p>
    <w:p>
      <w:pPr>
        <w:keepNext w:val="0"/>
        <w:keepLines w:val="0"/>
        <w:pageBreakBefore w:val="0"/>
        <w:widowControl w:val="0"/>
        <w:kinsoku/>
        <w:wordWrap/>
        <w:overflowPunct/>
        <w:topLinePunct w:val="0"/>
        <w:autoSpaceDE/>
        <w:autoSpaceDN/>
        <w:bidi w:val="0"/>
        <w:adjustRightInd/>
        <w:snapToGrid/>
        <w:spacing w:line="520" w:lineRule="exact"/>
        <w:ind w:firstLine="1550" w:firstLineChars="500"/>
        <w:textAlignment w:val="auto"/>
        <w:rPr>
          <w:rFonts w:hint="default" w:ascii="Times New Roman" w:hAnsi="Times New Roman" w:eastAsia="方正仿宋_GBK" w:cs="Times New Roman"/>
          <w:sz w:val="31"/>
          <w:szCs w:val="31"/>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1"/>
          <w:szCs w:val="31"/>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both"/>
        <w:textAlignment w:val="auto"/>
        <w:rPr>
          <w:rFonts w:hint="default" w:ascii="Times New Roman" w:hAnsi="Times New Roman" w:eastAsia="方正仿宋_GBK" w:cs="Times New Roman"/>
          <w:kern w:val="2"/>
          <w:sz w:val="31"/>
          <w:szCs w:val="31"/>
          <w:highlight w:val="none"/>
          <w:lang w:val="en-US" w:eastAsia="zh-CN" w:bidi="ar-SA"/>
        </w:rPr>
      </w:pPr>
      <w:r>
        <w:rPr>
          <w:rFonts w:hint="eastAsia" w:ascii="Times New Roman" w:hAnsi="Times New Roman" w:eastAsia="方正仿宋_GBK" w:cs="Times New Roman"/>
          <w:kern w:val="2"/>
          <w:sz w:val="31"/>
          <w:szCs w:val="31"/>
          <w:highlight w:val="none"/>
          <w:lang w:val="en-US" w:eastAsia="zh-CN" w:bidi="ar-SA"/>
        </w:rPr>
        <w:t xml:space="preserve">                             </w:t>
      </w:r>
      <w:r>
        <w:rPr>
          <w:rFonts w:hint="default" w:ascii="Times New Roman" w:hAnsi="Times New Roman" w:eastAsia="方正仿宋_GBK" w:cs="Times New Roman"/>
          <w:kern w:val="2"/>
          <w:sz w:val="31"/>
          <w:szCs w:val="31"/>
          <w:highlight w:val="none"/>
          <w:lang w:val="en-US" w:eastAsia="zh-CN" w:bidi="ar-SA"/>
        </w:rPr>
        <w:t>库尔勒市人力资源和社会保障局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kern w:val="2"/>
          <w:sz w:val="31"/>
          <w:szCs w:val="31"/>
          <w:highlight w:val="none"/>
          <w:lang w:val="en-US" w:eastAsia="zh-CN" w:bidi="ar-SA"/>
        </w:rPr>
        <w:t xml:space="preserve">                </w:t>
      </w:r>
      <w:r>
        <w:rPr>
          <w:rFonts w:hint="eastAsia" w:ascii="Times New Roman" w:hAnsi="Times New Roman" w:eastAsia="方正仿宋_GBK" w:cs="Times New Roman"/>
          <w:kern w:val="2"/>
          <w:sz w:val="31"/>
          <w:szCs w:val="31"/>
          <w:highlight w:val="none"/>
          <w:lang w:val="en-US" w:eastAsia="zh-CN" w:bidi="ar-SA"/>
        </w:rPr>
        <w:t xml:space="preserve">       </w:t>
      </w:r>
      <w:r>
        <w:rPr>
          <w:rFonts w:hint="default" w:ascii="Times New Roman" w:hAnsi="Times New Roman" w:eastAsia="方正仿宋_GBK" w:cs="Times New Roman"/>
          <w:kern w:val="2"/>
          <w:sz w:val="31"/>
          <w:szCs w:val="31"/>
          <w:highlight w:val="none"/>
          <w:lang w:val="en-US" w:eastAsia="zh-CN" w:bidi="ar-SA"/>
        </w:rPr>
        <w:t>202</w:t>
      </w:r>
      <w:r>
        <w:rPr>
          <w:rFonts w:hint="eastAsia" w:ascii="Times New Roman" w:hAnsi="Times New Roman" w:eastAsia="方正仿宋_GBK" w:cs="Times New Roman"/>
          <w:kern w:val="2"/>
          <w:sz w:val="31"/>
          <w:szCs w:val="31"/>
          <w:highlight w:val="none"/>
          <w:lang w:val="en-US" w:eastAsia="zh-CN" w:bidi="ar-SA"/>
        </w:rPr>
        <w:t>5</w:t>
      </w:r>
      <w:r>
        <w:rPr>
          <w:rFonts w:hint="default" w:ascii="Times New Roman" w:hAnsi="Times New Roman" w:eastAsia="方正仿宋_GBK" w:cs="Times New Roman"/>
          <w:kern w:val="2"/>
          <w:sz w:val="31"/>
          <w:szCs w:val="31"/>
          <w:highlight w:val="none"/>
          <w:lang w:val="en-US" w:eastAsia="zh-CN" w:bidi="ar-SA"/>
        </w:rPr>
        <w:t>年</w:t>
      </w:r>
      <w:r>
        <w:rPr>
          <w:rFonts w:hint="eastAsia" w:ascii="Times New Roman" w:hAnsi="Times New Roman" w:eastAsia="方正仿宋_GBK" w:cs="Times New Roman"/>
          <w:kern w:val="2"/>
          <w:sz w:val="31"/>
          <w:szCs w:val="31"/>
          <w:highlight w:val="none"/>
          <w:lang w:val="en-US" w:eastAsia="zh-CN" w:bidi="ar-SA"/>
        </w:rPr>
        <w:t>3</w:t>
      </w:r>
      <w:r>
        <w:rPr>
          <w:rFonts w:hint="default" w:ascii="Times New Roman" w:hAnsi="Times New Roman" w:eastAsia="方正仿宋_GBK" w:cs="Times New Roman"/>
          <w:kern w:val="2"/>
          <w:sz w:val="31"/>
          <w:szCs w:val="31"/>
          <w:highlight w:val="none"/>
          <w:lang w:val="en-US" w:eastAsia="zh-CN" w:bidi="ar-SA"/>
        </w:rPr>
        <w:t>月</w:t>
      </w:r>
      <w:r>
        <w:rPr>
          <w:rFonts w:hint="eastAsia" w:ascii="Times New Roman" w:hAnsi="Times New Roman" w:eastAsia="方正仿宋_GBK" w:cs="Times New Roman"/>
          <w:kern w:val="2"/>
          <w:sz w:val="31"/>
          <w:szCs w:val="31"/>
          <w:highlight w:val="none"/>
          <w:lang w:val="en-US" w:eastAsia="zh-CN" w:bidi="ar-SA"/>
        </w:rPr>
        <w:t>29</w:t>
      </w:r>
      <w:r>
        <w:rPr>
          <w:rFonts w:hint="default" w:ascii="Times New Roman" w:hAnsi="Times New Roman" w:eastAsia="方正仿宋_GBK" w:cs="Times New Roman"/>
          <w:color w:val="000000"/>
          <w:kern w:val="2"/>
          <w:sz w:val="31"/>
          <w:szCs w:val="31"/>
          <w:highlight w:val="none"/>
          <w:lang w:val="en-US" w:eastAsia="zh-CN" w:bidi="ar-SA"/>
        </w:rPr>
        <w:t>日</w:t>
      </w:r>
    </w:p>
    <w:sectPr>
      <w:pgSz w:w="11906" w:h="16838"/>
      <w:pgMar w:top="1531" w:right="1361" w:bottom="153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CAC55D66-144E-4833-A40F-9AC60E573604}"/>
  </w:font>
  <w:font w:name="方正仿宋_GBK">
    <w:panose1 w:val="03000509000000000000"/>
    <w:charset w:val="86"/>
    <w:family w:val="auto"/>
    <w:pitch w:val="default"/>
    <w:sig w:usb0="00000001" w:usb1="080E0000" w:usb2="00000000" w:usb3="00000000" w:csb0="00040000" w:csb1="00000000"/>
    <w:embedRegular r:id="rId2" w:fontKey="{5F7C8695-5561-488B-9366-BC333977273D}"/>
  </w:font>
  <w:font w:name="方正黑体_GBK">
    <w:panose1 w:val="03000509000000000000"/>
    <w:charset w:val="86"/>
    <w:family w:val="auto"/>
    <w:pitch w:val="default"/>
    <w:sig w:usb0="00000001" w:usb1="080E0000" w:usb2="00000000" w:usb3="00000000" w:csb0="00040000" w:csb1="00000000"/>
    <w:embedRegular r:id="rId3" w:fontKey="{E2A70CE5-4B3E-45C9-8BC4-5687A76A080B}"/>
  </w:font>
  <w:font w:name="方正楷体_GBK">
    <w:panose1 w:val="03000509000000000000"/>
    <w:charset w:val="86"/>
    <w:family w:val="auto"/>
    <w:pitch w:val="default"/>
    <w:sig w:usb0="00000001" w:usb1="080E0000" w:usb2="00000000" w:usb3="00000000" w:csb0="00040000" w:csb1="00000000"/>
    <w:embedRegular r:id="rId4" w:fontKey="{A110B4C9-E306-4731-A44D-3FCAA641C355}"/>
  </w:font>
  <w:font w:name="华文仿宋">
    <w:altName w:val="仿宋"/>
    <w:panose1 w:val="02010600040101010101"/>
    <w:charset w:val="86"/>
    <w:family w:val="auto"/>
    <w:pitch w:val="default"/>
    <w:sig w:usb0="00000000" w:usb1="00000000" w:usb2="00000000" w:usb3="00000000" w:csb0="0004009F" w:csb1="DFD70000"/>
    <w:embedRegular r:id="rId5" w:fontKey="{CA7D313C-72A3-4A5B-81C8-A0040C8B756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2E2MDFmYmIyZmMwM2Q0OGM1N2ZhMTI3YWJmNzYifQ=="/>
  </w:docVars>
  <w:rsids>
    <w:rsidRoot w:val="00172A27"/>
    <w:rsid w:val="000F5645"/>
    <w:rsid w:val="001944E3"/>
    <w:rsid w:val="004D4AEB"/>
    <w:rsid w:val="008C19C4"/>
    <w:rsid w:val="00E93D40"/>
    <w:rsid w:val="01623E86"/>
    <w:rsid w:val="01B25ED4"/>
    <w:rsid w:val="0252086B"/>
    <w:rsid w:val="02562043"/>
    <w:rsid w:val="029844CF"/>
    <w:rsid w:val="02DD5A76"/>
    <w:rsid w:val="03482AC2"/>
    <w:rsid w:val="034A70C0"/>
    <w:rsid w:val="039F311C"/>
    <w:rsid w:val="03AD7315"/>
    <w:rsid w:val="04294F27"/>
    <w:rsid w:val="045A1986"/>
    <w:rsid w:val="04BD38C2"/>
    <w:rsid w:val="04CE1F73"/>
    <w:rsid w:val="05261735"/>
    <w:rsid w:val="053E672A"/>
    <w:rsid w:val="054B6EB5"/>
    <w:rsid w:val="05A36F5B"/>
    <w:rsid w:val="06395F2E"/>
    <w:rsid w:val="07A6004C"/>
    <w:rsid w:val="07BB058C"/>
    <w:rsid w:val="0817778D"/>
    <w:rsid w:val="082F2D28"/>
    <w:rsid w:val="086C7A4A"/>
    <w:rsid w:val="08781CE1"/>
    <w:rsid w:val="08816951"/>
    <w:rsid w:val="08CB54B1"/>
    <w:rsid w:val="09051A66"/>
    <w:rsid w:val="09120680"/>
    <w:rsid w:val="09566BD1"/>
    <w:rsid w:val="09571377"/>
    <w:rsid w:val="09AB00AD"/>
    <w:rsid w:val="0A1D6CD8"/>
    <w:rsid w:val="0BE67BA2"/>
    <w:rsid w:val="0C3B6140"/>
    <w:rsid w:val="0C684A5B"/>
    <w:rsid w:val="0CC90FFE"/>
    <w:rsid w:val="0CDC2B47"/>
    <w:rsid w:val="0D132C19"/>
    <w:rsid w:val="0D1C012E"/>
    <w:rsid w:val="0D3D2996"/>
    <w:rsid w:val="0DD97A59"/>
    <w:rsid w:val="0DF54A39"/>
    <w:rsid w:val="0DF90060"/>
    <w:rsid w:val="0E546BC9"/>
    <w:rsid w:val="0ED3383E"/>
    <w:rsid w:val="0EEC5645"/>
    <w:rsid w:val="0F1F3AF7"/>
    <w:rsid w:val="0F5A080B"/>
    <w:rsid w:val="10395FDC"/>
    <w:rsid w:val="103E1D5B"/>
    <w:rsid w:val="10885C21"/>
    <w:rsid w:val="1092436B"/>
    <w:rsid w:val="10A24F11"/>
    <w:rsid w:val="10E723F2"/>
    <w:rsid w:val="115B750B"/>
    <w:rsid w:val="116577BB"/>
    <w:rsid w:val="11C32736"/>
    <w:rsid w:val="122907E8"/>
    <w:rsid w:val="123D6042"/>
    <w:rsid w:val="128C2A4F"/>
    <w:rsid w:val="12965764"/>
    <w:rsid w:val="12A81FDF"/>
    <w:rsid w:val="12BC4DD9"/>
    <w:rsid w:val="139D148E"/>
    <w:rsid w:val="13C01C5B"/>
    <w:rsid w:val="13F65B68"/>
    <w:rsid w:val="140D682E"/>
    <w:rsid w:val="14223741"/>
    <w:rsid w:val="14223E77"/>
    <w:rsid w:val="14262747"/>
    <w:rsid w:val="1437543F"/>
    <w:rsid w:val="1465639D"/>
    <w:rsid w:val="1493272C"/>
    <w:rsid w:val="15847DFE"/>
    <w:rsid w:val="16000698"/>
    <w:rsid w:val="16921052"/>
    <w:rsid w:val="16B014D8"/>
    <w:rsid w:val="16B13E80"/>
    <w:rsid w:val="16B151A2"/>
    <w:rsid w:val="171737FD"/>
    <w:rsid w:val="173739A8"/>
    <w:rsid w:val="179B2882"/>
    <w:rsid w:val="17F72EE2"/>
    <w:rsid w:val="184C3483"/>
    <w:rsid w:val="1881137E"/>
    <w:rsid w:val="188C07D1"/>
    <w:rsid w:val="18CD2126"/>
    <w:rsid w:val="18E528E8"/>
    <w:rsid w:val="19100E25"/>
    <w:rsid w:val="191C167F"/>
    <w:rsid w:val="19454277"/>
    <w:rsid w:val="19C239FC"/>
    <w:rsid w:val="19C333F1"/>
    <w:rsid w:val="19D41CF8"/>
    <w:rsid w:val="19F05DD0"/>
    <w:rsid w:val="19F822A9"/>
    <w:rsid w:val="1A162E29"/>
    <w:rsid w:val="1A4E34E2"/>
    <w:rsid w:val="1A5D1977"/>
    <w:rsid w:val="1A604FC3"/>
    <w:rsid w:val="1AD35DA4"/>
    <w:rsid w:val="1B654C63"/>
    <w:rsid w:val="1B8259BC"/>
    <w:rsid w:val="1BB94885"/>
    <w:rsid w:val="1C056EDE"/>
    <w:rsid w:val="1C0D0308"/>
    <w:rsid w:val="1C220782"/>
    <w:rsid w:val="1C370605"/>
    <w:rsid w:val="1C6174EF"/>
    <w:rsid w:val="1CC642A7"/>
    <w:rsid w:val="1CDD28FB"/>
    <w:rsid w:val="1CEB5FBD"/>
    <w:rsid w:val="1D9456B0"/>
    <w:rsid w:val="1DB531DD"/>
    <w:rsid w:val="1E4E76C6"/>
    <w:rsid w:val="1E6E00E6"/>
    <w:rsid w:val="1E9A6CF6"/>
    <w:rsid w:val="1ED8242C"/>
    <w:rsid w:val="1F136AA8"/>
    <w:rsid w:val="1F9147B8"/>
    <w:rsid w:val="1F9D5CEA"/>
    <w:rsid w:val="20B83463"/>
    <w:rsid w:val="211B22A1"/>
    <w:rsid w:val="211C6CBA"/>
    <w:rsid w:val="216F1388"/>
    <w:rsid w:val="2170191D"/>
    <w:rsid w:val="2175459A"/>
    <w:rsid w:val="21F4671D"/>
    <w:rsid w:val="2222037B"/>
    <w:rsid w:val="222E67A9"/>
    <w:rsid w:val="227310BF"/>
    <w:rsid w:val="22C95DFC"/>
    <w:rsid w:val="22F94B6E"/>
    <w:rsid w:val="234E5486"/>
    <w:rsid w:val="2350535F"/>
    <w:rsid w:val="235F3680"/>
    <w:rsid w:val="236F1F66"/>
    <w:rsid w:val="239067CF"/>
    <w:rsid w:val="23963804"/>
    <w:rsid w:val="23A95E46"/>
    <w:rsid w:val="23C52DDD"/>
    <w:rsid w:val="24062D43"/>
    <w:rsid w:val="24A73F1B"/>
    <w:rsid w:val="24C16FF7"/>
    <w:rsid w:val="252756A0"/>
    <w:rsid w:val="255701E1"/>
    <w:rsid w:val="258B55EA"/>
    <w:rsid w:val="25CA5FE1"/>
    <w:rsid w:val="261C26E6"/>
    <w:rsid w:val="26C22C59"/>
    <w:rsid w:val="26F71ADF"/>
    <w:rsid w:val="271413AC"/>
    <w:rsid w:val="272D37FF"/>
    <w:rsid w:val="274F67D1"/>
    <w:rsid w:val="27897907"/>
    <w:rsid w:val="27A16006"/>
    <w:rsid w:val="27D668C5"/>
    <w:rsid w:val="27DA0163"/>
    <w:rsid w:val="28BB6E5A"/>
    <w:rsid w:val="28F16C1C"/>
    <w:rsid w:val="291D31BD"/>
    <w:rsid w:val="292679A4"/>
    <w:rsid w:val="29534367"/>
    <w:rsid w:val="298E28D3"/>
    <w:rsid w:val="2A164423"/>
    <w:rsid w:val="2A853224"/>
    <w:rsid w:val="2A9B4FBD"/>
    <w:rsid w:val="2ABE11EB"/>
    <w:rsid w:val="2AEA7AE6"/>
    <w:rsid w:val="2B3344E6"/>
    <w:rsid w:val="2B5841C1"/>
    <w:rsid w:val="2B595843"/>
    <w:rsid w:val="2B97636B"/>
    <w:rsid w:val="2BFF05D4"/>
    <w:rsid w:val="2C0A3EDF"/>
    <w:rsid w:val="2C1322C3"/>
    <w:rsid w:val="2C432C8D"/>
    <w:rsid w:val="2C6847CF"/>
    <w:rsid w:val="2C9C00DD"/>
    <w:rsid w:val="2D455C3D"/>
    <w:rsid w:val="2D6F75A0"/>
    <w:rsid w:val="2D78329C"/>
    <w:rsid w:val="2D973E52"/>
    <w:rsid w:val="2DC8293E"/>
    <w:rsid w:val="2DCD75A1"/>
    <w:rsid w:val="2DED2F0F"/>
    <w:rsid w:val="2E026F5E"/>
    <w:rsid w:val="2ECB7651"/>
    <w:rsid w:val="2EED69CE"/>
    <w:rsid w:val="2F0363AD"/>
    <w:rsid w:val="2FD44507"/>
    <w:rsid w:val="3012656A"/>
    <w:rsid w:val="303D1BD7"/>
    <w:rsid w:val="304535F9"/>
    <w:rsid w:val="30E87D95"/>
    <w:rsid w:val="310462A5"/>
    <w:rsid w:val="314B46FE"/>
    <w:rsid w:val="31C91632"/>
    <w:rsid w:val="321A46C8"/>
    <w:rsid w:val="32584C2A"/>
    <w:rsid w:val="32877139"/>
    <w:rsid w:val="32C723C6"/>
    <w:rsid w:val="32CC2D9E"/>
    <w:rsid w:val="33077617"/>
    <w:rsid w:val="3362240B"/>
    <w:rsid w:val="33671BB5"/>
    <w:rsid w:val="33A55FD4"/>
    <w:rsid w:val="34312BEB"/>
    <w:rsid w:val="3461207D"/>
    <w:rsid w:val="34C83CE6"/>
    <w:rsid w:val="34F373AE"/>
    <w:rsid w:val="35043FAD"/>
    <w:rsid w:val="357C43E5"/>
    <w:rsid w:val="359A24F9"/>
    <w:rsid w:val="35C366DA"/>
    <w:rsid w:val="36885F7E"/>
    <w:rsid w:val="3701395E"/>
    <w:rsid w:val="372431A9"/>
    <w:rsid w:val="37373ACB"/>
    <w:rsid w:val="374E055B"/>
    <w:rsid w:val="37607F59"/>
    <w:rsid w:val="376B702A"/>
    <w:rsid w:val="37976071"/>
    <w:rsid w:val="37A516A3"/>
    <w:rsid w:val="386F6400"/>
    <w:rsid w:val="38702383"/>
    <w:rsid w:val="38897ED5"/>
    <w:rsid w:val="38D423EF"/>
    <w:rsid w:val="38EC7CF6"/>
    <w:rsid w:val="391B682D"/>
    <w:rsid w:val="393873DF"/>
    <w:rsid w:val="3991399B"/>
    <w:rsid w:val="39932868"/>
    <w:rsid w:val="399D68A9"/>
    <w:rsid w:val="39D21DAC"/>
    <w:rsid w:val="3A563FC1"/>
    <w:rsid w:val="3B05134B"/>
    <w:rsid w:val="3B57067F"/>
    <w:rsid w:val="3BE473AB"/>
    <w:rsid w:val="3C470A9C"/>
    <w:rsid w:val="3C916459"/>
    <w:rsid w:val="3D0247B4"/>
    <w:rsid w:val="3D2924E6"/>
    <w:rsid w:val="3D38159E"/>
    <w:rsid w:val="3D515BE9"/>
    <w:rsid w:val="3D836318"/>
    <w:rsid w:val="3D932A4F"/>
    <w:rsid w:val="3DA32381"/>
    <w:rsid w:val="3DFC4E7F"/>
    <w:rsid w:val="3E1C63D3"/>
    <w:rsid w:val="3E6E4241"/>
    <w:rsid w:val="3EBB30A1"/>
    <w:rsid w:val="3F9A6D8B"/>
    <w:rsid w:val="40131108"/>
    <w:rsid w:val="40167D4F"/>
    <w:rsid w:val="401B5D9B"/>
    <w:rsid w:val="4037734A"/>
    <w:rsid w:val="405460B9"/>
    <w:rsid w:val="41406E31"/>
    <w:rsid w:val="416E6333"/>
    <w:rsid w:val="417C06F2"/>
    <w:rsid w:val="41B45A71"/>
    <w:rsid w:val="41DB4DAC"/>
    <w:rsid w:val="42447AF9"/>
    <w:rsid w:val="429733C9"/>
    <w:rsid w:val="42C51BDC"/>
    <w:rsid w:val="42CE526A"/>
    <w:rsid w:val="42F92611"/>
    <w:rsid w:val="432F33E3"/>
    <w:rsid w:val="433059A1"/>
    <w:rsid w:val="434444D3"/>
    <w:rsid w:val="435C28A6"/>
    <w:rsid w:val="43735E0E"/>
    <w:rsid w:val="43867AA9"/>
    <w:rsid w:val="439D262D"/>
    <w:rsid w:val="43A255F6"/>
    <w:rsid w:val="44386F4B"/>
    <w:rsid w:val="4450382F"/>
    <w:rsid w:val="4485337A"/>
    <w:rsid w:val="44A973E3"/>
    <w:rsid w:val="44AC2A30"/>
    <w:rsid w:val="44AE67A8"/>
    <w:rsid w:val="44F763A1"/>
    <w:rsid w:val="45617CBE"/>
    <w:rsid w:val="45F8417E"/>
    <w:rsid w:val="46433E6B"/>
    <w:rsid w:val="46AE2A8F"/>
    <w:rsid w:val="46D30F7B"/>
    <w:rsid w:val="46E05899"/>
    <w:rsid w:val="47D539F8"/>
    <w:rsid w:val="48272AF9"/>
    <w:rsid w:val="483E7E42"/>
    <w:rsid w:val="48A6582E"/>
    <w:rsid w:val="48BD520B"/>
    <w:rsid w:val="48DD58AD"/>
    <w:rsid w:val="48F53381"/>
    <w:rsid w:val="49172467"/>
    <w:rsid w:val="4A516CE6"/>
    <w:rsid w:val="4A69616C"/>
    <w:rsid w:val="4A9F18C4"/>
    <w:rsid w:val="4AC97E97"/>
    <w:rsid w:val="4AD42C7B"/>
    <w:rsid w:val="4B896A1F"/>
    <w:rsid w:val="4BB15E56"/>
    <w:rsid w:val="4BC65204"/>
    <w:rsid w:val="4BDF605D"/>
    <w:rsid w:val="4BFA0393"/>
    <w:rsid w:val="4C431CBE"/>
    <w:rsid w:val="4C7F3CEE"/>
    <w:rsid w:val="4CD62D3F"/>
    <w:rsid w:val="4CD8284E"/>
    <w:rsid w:val="4D5E3BD7"/>
    <w:rsid w:val="4D6546BF"/>
    <w:rsid w:val="4DC96400"/>
    <w:rsid w:val="4E134FEE"/>
    <w:rsid w:val="4E5D3D95"/>
    <w:rsid w:val="4E5E0C23"/>
    <w:rsid w:val="4E922C96"/>
    <w:rsid w:val="4E962786"/>
    <w:rsid w:val="4ED205F0"/>
    <w:rsid w:val="4F066701"/>
    <w:rsid w:val="4F22401A"/>
    <w:rsid w:val="4FC81EC2"/>
    <w:rsid w:val="4FDB4828"/>
    <w:rsid w:val="50F40890"/>
    <w:rsid w:val="51011C60"/>
    <w:rsid w:val="51C5066C"/>
    <w:rsid w:val="51E95ED9"/>
    <w:rsid w:val="52195BA8"/>
    <w:rsid w:val="52271947"/>
    <w:rsid w:val="523A167B"/>
    <w:rsid w:val="5255593F"/>
    <w:rsid w:val="526D7FC0"/>
    <w:rsid w:val="52946578"/>
    <w:rsid w:val="52CB1516"/>
    <w:rsid w:val="531766BB"/>
    <w:rsid w:val="535324CE"/>
    <w:rsid w:val="536F338D"/>
    <w:rsid w:val="53723AC8"/>
    <w:rsid w:val="53E079A8"/>
    <w:rsid w:val="53FD42F5"/>
    <w:rsid w:val="54AB1946"/>
    <w:rsid w:val="54DE4A35"/>
    <w:rsid w:val="54DE7F98"/>
    <w:rsid w:val="54E807A2"/>
    <w:rsid w:val="54E93765"/>
    <w:rsid w:val="54F63F7F"/>
    <w:rsid w:val="552072B9"/>
    <w:rsid w:val="553D4A80"/>
    <w:rsid w:val="55536791"/>
    <w:rsid w:val="55670C48"/>
    <w:rsid w:val="55924656"/>
    <w:rsid w:val="55970032"/>
    <w:rsid w:val="55B33C1E"/>
    <w:rsid w:val="560A6A14"/>
    <w:rsid w:val="560E70A6"/>
    <w:rsid w:val="564C7BCE"/>
    <w:rsid w:val="566F4409"/>
    <w:rsid w:val="56B85264"/>
    <w:rsid w:val="56C27F03"/>
    <w:rsid w:val="56FE0662"/>
    <w:rsid w:val="57034731"/>
    <w:rsid w:val="570D3802"/>
    <w:rsid w:val="570E5ABC"/>
    <w:rsid w:val="57331244"/>
    <w:rsid w:val="573659E5"/>
    <w:rsid w:val="577675F9"/>
    <w:rsid w:val="57DB3900"/>
    <w:rsid w:val="58896EB8"/>
    <w:rsid w:val="58A9755A"/>
    <w:rsid w:val="58B45EBB"/>
    <w:rsid w:val="58EF353A"/>
    <w:rsid w:val="58FB34FC"/>
    <w:rsid w:val="59956A89"/>
    <w:rsid w:val="59A220FB"/>
    <w:rsid w:val="59AA6DF9"/>
    <w:rsid w:val="5A5E39AD"/>
    <w:rsid w:val="5A967155"/>
    <w:rsid w:val="5AA9443F"/>
    <w:rsid w:val="5AEB6851"/>
    <w:rsid w:val="5B014A79"/>
    <w:rsid w:val="5B0D2022"/>
    <w:rsid w:val="5B301722"/>
    <w:rsid w:val="5B3F678D"/>
    <w:rsid w:val="5B4539CA"/>
    <w:rsid w:val="5B76191F"/>
    <w:rsid w:val="5BAD110F"/>
    <w:rsid w:val="5BED59B0"/>
    <w:rsid w:val="5C2B45DF"/>
    <w:rsid w:val="5C562C92"/>
    <w:rsid w:val="5C8A31FF"/>
    <w:rsid w:val="5C9D62E1"/>
    <w:rsid w:val="5D303DA6"/>
    <w:rsid w:val="5D9A616F"/>
    <w:rsid w:val="5DB05C54"/>
    <w:rsid w:val="5DB4653D"/>
    <w:rsid w:val="5DE52DE2"/>
    <w:rsid w:val="5E0C5F76"/>
    <w:rsid w:val="5E221BFE"/>
    <w:rsid w:val="5E7A03FE"/>
    <w:rsid w:val="5E850121"/>
    <w:rsid w:val="5E9F3BA2"/>
    <w:rsid w:val="5ED97B54"/>
    <w:rsid w:val="5EF05EE3"/>
    <w:rsid w:val="5EFC6636"/>
    <w:rsid w:val="5F0708EB"/>
    <w:rsid w:val="5F8D1984"/>
    <w:rsid w:val="5FD76F63"/>
    <w:rsid w:val="60065292"/>
    <w:rsid w:val="600D5AE5"/>
    <w:rsid w:val="60346D7E"/>
    <w:rsid w:val="61EF730F"/>
    <w:rsid w:val="620815FE"/>
    <w:rsid w:val="625501B1"/>
    <w:rsid w:val="62811696"/>
    <w:rsid w:val="62816B64"/>
    <w:rsid w:val="62AA63A9"/>
    <w:rsid w:val="63351CAA"/>
    <w:rsid w:val="63421B9D"/>
    <w:rsid w:val="63CA7ABF"/>
    <w:rsid w:val="64B76616"/>
    <w:rsid w:val="64E84D1C"/>
    <w:rsid w:val="64F0285A"/>
    <w:rsid w:val="651421FF"/>
    <w:rsid w:val="65326415"/>
    <w:rsid w:val="6569656F"/>
    <w:rsid w:val="657F6A19"/>
    <w:rsid w:val="65856C59"/>
    <w:rsid w:val="65861CC6"/>
    <w:rsid w:val="65A42A6A"/>
    <w:rsid w:val="65AB4911"/>
    <w:rsid w:val="65BC50E3"/>
    <w:rsid w:val="65DE1702"/>
    <w:rsid w:val="65E0020E"/>
    <w:rsid w:val="65E25E59"/>
    <w:rsid w:val="65E6594A"/>
    <w:rsid w:val="662B2099"/>
    <w:rsid w:val="665E4320"/>
    <w:rsid w:val="66BB0E00"/>
    <w:rsid w:val="679A2E90"/>
    <w:rsid w:val="680F0355"/>
    <w:rsid w:val="68183DB4"/>
    <w:rsid w:val="682D62F3"/>
    <w:rsid w:val="68632198"/>
    <w:rsid w:val="688E663A"/>
    <w:rsid w:val="68CD0182"/>
    <w:rsid w:val="68E55CD6"/>
    <w:rsid w:val="68E819D9"/>
    <w:rsid w:val="6917406C"/>
    <w:rsid w:val="693270E6"/>
    <w:rsid w:val="693B605B"/>
    <w:rsid w:val="69401187"/>
    <w:rsid w:val="696153D0"/>
    <w:rsid w:val="69E44896"/>
    <w:rsid w:val="69F53DF6"/>
    <w:rsid w:val="6A332502"/>
    <w:rsid w:val="6A633A0D"/>
    <w:rsid w:val="6A6D70B4"/>
    <w:rsid w:val="6ADE7D03"/>
    <w:rsid w:val="6B3B04E6"/>
    <w:rsid w:val="6B3D425E"/>
    <w:rsid w:val="6B436C07"/>
    <w:rsid w:val="6B9C22DE"/>
    <w:rsid w:val="6C070C5C"/>
    <w:rsid w:val="6C3D203B"/>
    <w:rsid w:val="6CBF0CA2"/>
    <w:rsid w:val="6CF33ACD"/>
    <w:rsid w:val="6D475033"/>
    <w:rsid w:val="6D4D62AE"/>
    <w:rsid w:val="6D9871CD"/>
    <w:rsid w:val="6DC27403"/>
    <w:rsid w:val="6DDA6286"/>
    <w:rsid w:val="6E156A24"/>
    <w:rsid w:val="6E79496E"/>
    <w:rsid w:val="6E7C336A"/>
    <w:rsid w:val="6E7F4148"/>
    <w:rsid w:val="6E9C74ED"/>
    <w:rsid w:val="6EA77C40"/>
    <w:rsid w:val="6EEF4993"/>
    <w:rsid w:val="6F2025F2"/>
    <w:rsid w:val="6FED3D79"/>
    <w:rsid w:val="702F7550"/>
    <w:rsid w:val="70E433CD"/>
    <w:rsid w:val="711F3B2D"/>
    <w:rsid w:val="71254163"/>
    <w:rsid w:val="71A02859"/>
    <w:rsid w:val="71D37743"/>
    <w:rsid w:val="71FC4926"/>
    <w:rsid w:val="724153EA"/>
    <w:rsid w:val="72810F0B"/>
    <w:rsid w:val="728269FA"/>
    <w:rsid w:val="729F135A"/>
    <w:rsid w:val="72BB7EFF"/>
    <w:rsid w:val="72E90827"/>
    <w:rsid w:val="72ED2E5E"/>
    <w:rsid w:val="737B37AA"/>
    <w:rsid w:val="73A135B5"/>
    <w:rsid w:val="73BE4192"/>
    <w:rsid w:val="740718AD"/>
    <w:rsid w:val="74BC16F0"/>
    <w:rsid w:val="74D54A89"/>
    <w:rsid w:val="754A09C4"/>
    <w:rsid w:val="754F7843"/>
    <w:rsid w:val="75754A55"/>
    <w:rsid w:val="75B25848"/>
    <w:rsid w:val="76045978"/>
    <w:rsid w:val="761762BF"/>
    <w:rsid w:val="76C75B62"/>
    <w:rsid w:val="76FD4FF8"/>
    <w:rsid w:val="774F0B38"/>
    <w:rsid w:val="778E7BEF"/>
    <w:rsid w:val="7793732A"/>
    <w:rsid w:val="77962A0E"/>
    <w:rsid w:val="77BF5FFA"/>
    <w:rsid w:val="78455928"/>
    <w:rsid w:val="78A65A11"/>
    <w:rsid w:val="78AA2807"/>
    <w:rsid w:val="7951119D"/>
    <w:rsid w:val="79765CFE"/>
    <w:rsid w:val="79A8143C"/>
    <w:rsid w:val="79F63564"/>
    <w:rsid w:val="7AAF5FD7"/>
    <w:rsid w:val="7AF1471D"/>
    <w:rsid w:val="7AFA2C41"/>
    <w:rsid w:val="7B073F40"/>
    <w:rsid w:val="7B3E5810"/>
    <w:rsid w:val="7B4657F2"/>
    <w:rsid w:val="7B5239DC"/>
    <w:rsid w:val="7BCF4FC3"/>
    <w:rsid w:val="7C2522CA"/>
    <w:rsid w:val="7C4D5318"/>
    <w:rsid w:val="7C5655EC"/>
    <w:rsid w:val="7C701FB9"/>
    <w:rsid w:val="7D9446A6"/>
    <w:rsid w:val="7DA920A8"/>
    <w:rsid w:val="7DB74820"/>
    <w:rsid w:val="7DC658B8"/>
    <w:rsid w:val="7DC94C87"/>
    <w:rsid w:val="7DD81BC4"/>
    <w:rsid w:val="7EA72863"/>
    <w:rsid w:val="7EAE58F4"/>
    <w:rsid w:val="7EB55225"/>
    <w:rsid w:val="7EDB63A8"/>
    <w:rsid w:val="7F4F686C"/>
    <w:rsid w:val="7F6D27E0"/>
    <w:rsid w:val="7FAE6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2916</Words>
  <Characters>3118</Characters>
  <Lines>0</Lines>
  <Paragraphs>0</Paragraphs>
  <TotalTime>6</TotalTime>
  <ScaleCrop>false</ScaleCrop>
  <LinksUpToDate>false</LinksUpToDate>
  <CharactersWithSpaces>3177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2024-03-24T06:47:00Z</dcterms:created>
  <dc:creator>Administrator</dc:creator>
  <cp:lastModifiedBy>Administrator</cp:lastModifiedBy>
  <cp:lastPrinted>2025-03-29T03:03:41Z</cp:lastPrinted>
  <dcterms:modified xsi:type="dcterms:W3CDTF">2025-03-29T03:09:14Z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6810B368B6CE48C89331D6DE0F18F925</vt:lpwstr>
  </property>
  <property fmtid="{D5CDD505-2E9C-101B-9397-08002B2CF9AE}" pid="4" name="KSOTemplateDocerSaveRecord">
    <vt:lpwstr>eyJoZGlkIjoiZjgxZjdmYjFmNWYwMWNmYjM5YzJjMzBiNTExYWQ0M2EiLCJ1c2VySWQiOiIzNDMzMjc5MDEifQ==</vt:lpwstr>
  </property>
</Properties>
</file>