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5E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龙江县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公立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医院招聘编外医生公告</w:t>
      </w:r>
    </w:p>
    <w:p w14:paraId="2A4FCB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</w:p>
    <w:p w14:paraId="376BB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t>为进一步加强医疗人才梯队建设，全面提升医疗服务能力，龙江县针对当前医院内部岗位空缺及实际工作需求情况，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年龙江县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公立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招聘编外医生事宜公布如下：</w:t>
      </w:r>
    </w:p>
    <w:p w14:paraId="085757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一、招聘计划及岗位</w:t>
      </w:r>
    </w:p>
    <w:p w14:paraId="0AAFE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t>计划为龙江县第一人民医院和</w:t>
      </w:r>
      <w:r>
        <w:rPr>
          <w:rFonts w:hint="eastAsia"/>
          <w:color w:val="auto"/>
          <w:lang w:eastAsia="zh-CN"/>
        </w:rPr>
        <w:t>龙江县中医医院</w:t>
      </w:r>
      <w:r>
        <w:rPr>
          <w:rFonts w:hint="eastAsia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往届优秀高校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医学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详见附件1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 w14:paraId="207DF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二、招聘范围</w:t>
      </w:r>
    </w:p>
    <w:p w14:paraId="249F6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全国范围内面向社会公开招聘编制外医生。</w:t>
      </w:r>
    </w:p>
    <w:p w14:paraId="3942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三、招聘条件</w:t>
      </w:r>
    </w:p>
    <w:p w14:paraId="6F383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全日制大专及以上学历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往届毕业生应具有执业助理医师及以上执业资格（药学专业除外）。</w:t>
      </w:r>
    </w:p>
    <w:p w14:paraId="10E5B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四、招聘程序</w:t>
      </w:r>
    </w:p>
    <w:p w14:paraId="00A4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（一）报名</w:t>
      </w:r>
    </w:p>
    <w:p w14:paraId="40D7F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采取现场报名的方式进行。</w:t>
      </w:r>
    </w:p>
    <w:p w14:paraId="2F77B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报名所需材料：</w:t>
      </w:r>
    </w:p>
    <w:p w14:paraId="08D1F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往届考生：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身份证、毕业证、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执业证原件及复印件1份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，个人简历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学信网有效期内的教育部学历证书电子注册备案表，单位同意报考证明或离职证明（未就业不需提供），本人近期蓝底一寸照片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3张。</w:t>
      </w:r>
    </w:p>
    <w:p w14:paraId="6FD31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应届考生：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执业证原件及复印件1份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，个人简历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学信网有效期内的教育部学籍在线验证报告，本人近期蓝底一寸照片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3张。</w:t>
      </w:r>
    </w:p>
    <w:p w14:paraId="074F0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（二）面谈</w:t>
      </w:r>
    </w:p>
    <w:p w14:paraId="6A2E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根据报名考生情况，进行面谈。主要考察报考人员的业务知识、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专业技能和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综合素质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等。具体时间、地点另行通知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6986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（三）考察和体检</w:t>
      </w:r>
    </w:p>
    <w:p w14:paraId="2419D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取等额考察的方式进行考察，审查考生档案。深入了解考生的专业能力、成长经历、德才素质和学习工作期间表现等情况。对拟聘用人员组织体检，体检标准参照《国家公务员录用体检通用标准》执行。体检不合格者不予聘用。</w:t>
      </w:r>
    </w:p>
    <w:p w14:paraId="7408B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（四）公示和聘用</w:t>
      </w:r>
    </w:p>
    <w:p w14:paraId="0D9C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体检合格人员统一时间进行公示，公示期间，对反映有严重问题并查有实据的，取消资格。公示期满无异议的，按照有关规定办理入职手续，并签订劳动合同，明确责任和相关要求。试用期满经考核不合格的，解除劳动合同。</w:t>
      </w:r>
    </w:p>
    <w:p w14:paraId="313664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相关待遇与要求</w:t>
      </w:r>
    </w:p>
    <w:p w14:paraId="47515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暂定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月工资3000元，缴纳五险。工作满一年后按照医院的相关制度进行调整。</w:t>
      </w:r>
    </w:p>
    <w:p w14:paraId="3CD85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孙国峰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联系电话：13895953422</w:t>
      </w:r>
    </w:p>
    <w:p w14:paraId="40663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附件1：龙江县医院非在编岗位需求统计表</w:t>
      </w:r>
    </w:p>
    <w:p w14:paraId="6BEDF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FC632"/>
    <w:multiLevelType w:val="singleLevel"/>
    <w:tmpl w:val="38CFC6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762C"/>
    <w:rsid w:val="00BB5D00"/>
    <w:rsid w:val="094919CD"/>
    <w:rsid w:val="0BF342B2"/>
    <w:rsid w:val="10051E96"/>
    <w:rsid w:val="1414499D"/>
    <w:rsid w:val="18731676"/>
    <w:rsid w:val="3C56293E"/>
    <w:rsid w:val="3CBF4DC7"/>
    <w:rsid w:val="40683C08"/>
    <w:rsid w:val="417116E0"/>
    <w:rsid w:val="41AE1FBC"/>
    <w:rsid w:val="492C701F"/>
    <w:rsid w:val="4B93080E"/>
    <w:rsid w:val="50E125D0"/>
    <w:rsid w:val="5E6D63FE"/>
    <w:rsid w:val="68A13DAA"/>
    <w:rsid w:val="6A30762C"/>
    <w:rsid w:val="78CA7F72"/>
    <w:rsid w:val="7F2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16" w:firstLineChars="20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773</Characters>
  <Lines>0</Lines>
  <Paragraphs>0</Paragraphs>
  <TotalTime>1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2025-03-14T05:34:00Z</dcterms:created>
  <dc:creator>下班减肥</dc:creator>
  <cp:lastModifiedBy>下班减肥</cp:lastModifiedBy>
  <dcterms:modified xsi:type="dcterms:W3CDTF">2025-03-14T09:06:57Z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B06262CFF80D483196E7F7A05A17B31B_13</vt:lpwstr>
  </property>
  <property fmtid="{D5CDD505-2E9C-101B-9397-08002B2CF9AE}" pid="4" name="KSOTemplateDocerSaveRecord">
    <vt:lpwstr>eyJoZGlkIjoiZTgyNzE3MWIzOTYyMmQ1MGE5NTkwNDQ1ZTZkM2RiOTUiLCJ1c2VySWQiOiIyMjkwNDQ3MDEifQ==</vt:lpwstr>
  </property>
</Properties>
</file>