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>
          <w:rFonts w:hint="eastAsia" w:ascii="方正黑体_GBK" w:hAnsi="方正黑体_GBK" w:eastAsia="方正黑体_GBK" w:cs="方正黑体_GBK"/>
          <w:b w:val="0"/>
          <w:bCs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四川天府新区第二人民医院</w:t>
      </w:r>
    </w:p>
    <w:p>
      <w:pPr>
        <w:spacing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4</w:t>
      </w:r>
      <w:r>
        <w:rPr>
          <w:rFonts w:ascii="Times New Roman" w:hAnsi="Times New Roman" w:eastAsia="方正小标宋_GBK"/>
          <w:sz w:val="44"/>
          <w:szCs w:val="44"/>
        </w:rPr>
        <w:t>年编外人员招聘报名表</w:t>
      </w:r>
    </w:p>
    <w:p>
      <w:pPr>
        <w:spacing w:line="600" w:lineRule="exact"/>
        <w:jc w:val="both"/>
        <w:rPr>
          <w:rFonts w:hint="eastAsia" w:eastAsia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1"/>
          <w:szCs w:val="21"/>
        </w:rPr>
        <w:t>应聘单位：                                                  应聘岗位：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hint="eastAsia" w:ascii="Times New Roman" w:hAnsi="Times New Roman" w:eastAsia="方正仿宋_GBK"/>
                <w:bCs/>
                <w:color w:val="000000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户籍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专业技术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熟悉专业及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全日制毕业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教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育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习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及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作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rPr>
                <w:rFonts w:ascii="Times New Roman" w:hAnsi="Times New Roman"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楷体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8" w:hRule="atLeas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用人单位</w:t>
            </w:r>
          </w:p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8" w:hRule="atLeast"/>
        </w:trPr>
        <w:tc>
          <w:tcPr>
            <w:tcW w:w="1271" w:type="dxa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lang w:bidi="ar"/>
              </w:rPr>
              <w:t>社区治理和社事局卫健处备案意见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after="0" w:line="240" w:lineRule="exact"/>
              <w:jc w:val="center"/>
              <w:textAlignment w:val="center"/>
              <w:rPr>
                <w:rFonts w:ascii="Times New Roman" w:hAnsi="Times New Roman"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2.应聘人员须保证所填内容准确真实，如有虚假情况，一经查实将取消聘用资格；</w:t>
            </w:r>
          </w:p>
          <w:p>
            <w:pPr>
              <w:spacing w:after="0" w:line="240" w:lineRule="exact"/>
              <w:textAlignment w:val="center"/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bCs/>
                <w:color w:val="000000"/>
                <w:sz w:val="18"/>
                <w:szCs w:val="18"/>
                <w:lang w:bidi="ar"/>
              </w:rPr>
              <w:t xml:space="preserve">3.本表一式三份，分别存入卫生健康处、招聘单位和个人人事档案。 </w:t>
            </w:r>
            <w:r>
              <w:rPr>
                <w:rStyle w:val="5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YzA4NGNmYTg5MmNkZjA5NDkyYjczNWNiM2IzOGUifQ=="/>
  </w:docVars>
  <w:rsids>
    <w:rsidRoot w:val="7D8F51B3"/>
    <w:rsid w:val="0B441E89"/>
    <w:rsid w:val="5C2E2FF4"/>
    <w:rsid w:val="7D8F51B3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2024-07-02T01:32:00Z</dcterms:created>
  <dc:creator>镇魂的吟游诗人</dc:creator>
  <cp:lastModifiedBy>镇魂的吟游诗人</cp:lastModifiedBy>
  <dcterms:modified xsi:type="dcterms:W3CDTF">2024-07-02T01:34:06Z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6C9113E961E6452395562CEA49467BBB_11</vt:lpwstr>
  </property>
</Properties>
</file>