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口腔科环境物表、仪器设备、空气清洁消毒登记表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center"/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72"/>
          <w:szCs w:val="72"/>
          <w:u w:val="single"/>
          <w:bdr w:val="none" w:color="auto" w:sz="0" w:space="0"/>
          <w:shd w:val="clear" w:fill="FFFFFF"/>
        </w:rPr>
        <w:t>口腔科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96"/>
          <w:szCs w:val="96"/>
          <w:u w:val="single"/>
          <w:bdr w:val="none" w:color="auto" w:sz="0" w:space="0"/>
          <w:shd w:val="clear" w:fill="FFFFFF"/>
        </w:rPr>
        <w:t xml:space="preserve"> </w:t>
      </w: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72"/>
          <w:szCs w:val="72"/>
          <w:bdr w:val="none" w:color="auto" w:sz="0" w:space="0"/>
          <w:shd w:val="clear" w:fill="FFFFFF"/>
        </w:rPr>
        <w:t>科室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center"/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72"/>
          <w:szCs w:val="72"/>
          <w:bdr w:val="none" w:color="auto" w:sz="0" w:space="0"/>
          <w:shd w:val="clear" w:fill="FFFFFF"/>
        </w:rPr>
        <w:t>物表地面、空气清洁消毒登记本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center"/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51"/>
          <w:szCs w:val="51"/>
          <w:bdr w:val="none" w:color="auto" w:sz="0" w:space="0"/>
          <w:shd w:val="clear" w:fill="FFFFFF"/>
        </w:rPr>
        <w:t>填 表 说 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center"/>
      </w:pPr>
      <w:r>
        <w:rPr>
          <w:rFonts w:ascii="黑体" w:hAnsi="宋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每日工作：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1.诊断室、候诊室、处置室的物体表面、台面及地面，</w:t>
      </w: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每日湿式清洁2次，消毒一次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。</w:t>
      </w: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消毒方法：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含氯消毒液500mg/L、75%酒精、消毒湿巾湿拖或擦拭消毒，遇污染时用含氯消毒液1000mg/L以上进行消毒。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2、各种运行中的仪器设备（如:牙科综合治疗椅、洁牙机等）每人使用后湿式清洁，消毒一次。</w:t>
      </w: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消毒方法：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含氯消毒液500mg/L、75%酒精、消毒湿巾擦拭消毒，遇污染时用含氯消毒液1000mg/L以上进行消毒。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3、使用中的血压计、听诊器、血糖仪等使用后湿试清洁，消毒一次。</w:t>
      </w: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消毒方法：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含氯消毒液500mg/L、75%酒精、消毒湿巾擦拭或浸泡30分钟消毒，遇污染时用含氯消毒液1000mg/L以上进行消毒。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4、痰盂</w:t>
      </w: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每日上午、下午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诊疗结束后用含氯消毒液1000mg/L以上浸泡30分钟备用。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5、</w:t>
      </w: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浸泡消毒物品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：正畸塑料开口器、塑料托盘、面罩、护目镜等。</w:t>
      </w: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浸泡方法：</w:t>
      </w: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含氯消毒液500mg/L浸泡30分钟，用清水清洗干净后晾干备用。消毒液每日监测浓度，每周更换一次，遇污染时用含氯消毒液1000mg/L以上进行浸泡消毒。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both"/>
      </w:pPr>
      <w:r>
        <w:rPr>
          <w:rFonts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备注：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left"/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1.已执行在选项中打“√”，未执行打“X”。 质控人员每日进行督查并签名。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9" w:lineRule="atLeast"/>
        <w:ind w:left="0" w:right="0"/>
        <w:jc w:val="left"/>
      </w:pPr>
      <w:r>
        <w:rPr>
          <w:rFonts w:ascii="仿宋_GB2312" w:hAnsi="仿宋_GB2312" w:eastAsia="仿宋_GB2312" w:cs="仿宋_GB2312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2.空气消毒机过滤网每年更换一次，空气消毒机每年检修一次，由院感科负责，资料数据由院感科保存。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center"/>
      </w:pP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口腔科物表地面、空气清洁消毒登记表 年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u w:val="single"/>
          <w:bdr w:val="none" w:color="auto" w:sz="0" w:space="0"/>
          <w:shd w:val="clear" w:fill="FFFFFF"/>
        </w:rPr>
        <w:t xml:space="preserve"> </w:t>
      </w:r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</w:rPr>
        <w:t>月</w:t>
      </w:r>
    </w:p>
    <w:tbl>
      <w:tblPr>
        <w:tblW w:w="9996" w:type="dxa"/>
        <w:tblInd w:w="-128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32"/>
        <w:gridCol w:w="361"/>
        <w:gridCol w:w="339"/>
        <w:gridCol w:w="725"/>
        <w:gridCol w:w="722"/>
        <w:gridCol w:w="628"/>
        <w:gridCol w:w="654"/>
        <w:gridCol w:w="737"/>
        <w:gridCol w:w="886"/>
        <w:gridCol w:w="848"/>
        <w:gridCol w:w="766"/>
        <w:gridCol w:w="560"/>
        <w:gridCol w:w="732"/>
        <w:gridCol w:w="706"/>
        <w:gridCol w:w="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日期</w:t>
            </w:r>
          </w:p>
        </w:tc>
        <w:tc>
          <w:tcPr>
            <w:tcW w:w="2147" w:type="dxa"/>
            <w:gridSpan w:val="4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bdr w:val="none" w:color="auto" w:sz="0" w:space="0"/>
              </w:rPr>
              <w:t>每日工作</w:t>
            </w:r>
          </w:p>
        </w:tc>
        <w:tc>
          <w:tcPr>
            <w:tcW w:w="1282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三氧机空气消毒</w:t>
            </w: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空气消毒机</w:t>
            </w:r>
          </w:p>
        </w:tc>
        <w:tc>
          <w:tcPr>
            <w:tcW w:w="1734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浸泡消毒监测</w:t>
            </w:r>
          </w:p>
        </w:tc>
        <w:tc>
          <w:tcPr>
            <w:tcW w:w="766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无菌包个数</w:t>
            </w:r>
          </w:p>
        </w:tc>
        <w:tc>
          <w:tcPr>
            <w:tcW w:w="560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签名</w:t>
            </w:r>
          </w:p>
        </w:tc>
        <w:tc>
          <w:tcPr>
            <w:tcW w:w="732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消毒包个数</w:t>
            </w:r>
          </w:p>
        </w:tc>
        <w:tc>
          <w:tcPr>
            <w:tcW w:w="706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接收人签名</w:t>
            </w:r>
          </w:p>
        </w:tc>
        <w:tc>
          <w:tcPr>
            <w:tcW w:w="800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质控人员签名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湿式清洁</w:t>
            </w:r>
          </w:p>
        </w:tc>
        <w:tc>
          <w:tcPr>
            <w:tcW w:w="725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物表、地面消毒</w:t>
            </w:r>
          </w:p>
        </w:tc>
        <w:tc>
          <w:tcPr>
            <w:tcW w:w="722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仪器设备消毒</w:t>
            </w:r>
          </w:p>
        </w:tc>
        <w:tc>
          <w:tcPr>
            <w:tcW w:w="628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8:00-10:00</w:t>
            </w:r>
          </w:p>
        </w:tc>
        <w:tc>
          <w:tcPr>
            <w:tcW w:w="654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15:00-17:00</w:t>
            </w:r>
          </w:p>
        </w:tc>
        <w:tc>
          <w:tcPr>
            <w:tcW w:w="737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季度清洗过滤网</w:t>
            </w:r>
          </w:p>
        </w:tc>
        <w:tc>
          <w:tcPr>
            <w:tcW w:w="886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消毒液浓度监测（mg/L）</w:t>
            </w:r>
          </w:p>
        </w:tc>
        <w:tc>
          <w:tcPr>
            <w:tcW w:w="848" w:type="dxa"/>
            <w:vMerge w:val="restart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消毒液更换</w:t>
            </w:r>
          </w:p>
        </w:tc>
        <w:tc>
          <w:tcPr>
            <w:tcW w:w="76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上午</w:t>
            </w: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rFonts w:ascii="仿宋_GB2312" w:hAnsi="仿宋_GB2312" w:eastAsia="仿宋_GB2312" w:cs="仿宋_GB2312"/>
                <w:sz w:val="18"/>
                <w:szCs w:val="18"/>
                <w:bdr w:val="none" w:color="auto" w:sz="0" w:space="0"/>
              </w:rPr>
              <w:t>下午</w:t>
            </w:r>
          </w:p>
        </w:tc>
        <w:tc>
          <w:tcPr>
            <w:tcW w:w="725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22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28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654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7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8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48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6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560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32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706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jc w:val="center"/>
              <w:rPr>
                <w:rFonts w:hint="eastAsia"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61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339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5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2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2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654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7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8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48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6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56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32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706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  <w:tc>
          <w:tcPr>
            <w:tcW w:w="800" w:type="dxa"/>
            <w:shd w:val="clear"/>
            <w:tcMar>
              <w:top w:w="30" w:type="dxa"/>
              <w:left w:w="75" w:type="dxa"/>
              <w:bottom w:w="30" w:type="dxa"/>
              <w:right w:w="7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6" w:lineRule="atLeast"/>
        <w:ind w:left="0" w:right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ingFangSC-Semi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PingFang-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ZjllMzFmMmY0YzFmZTFmZWYxYTRhZTIwMGEzNDQifQ=="/>
  </w:docVars>
  <w:rsids>
    <w:rsidRoot w:val="1B501A0E"/>
    <w:rsid w:val="1B50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2023-04-26T08:14:00Z</dcterms:created>
  <dc:creator>Administrator</dc:creator>
  <cp:lastModifiedBy>Administrator</cp:lastModifiedBy>
  <dcterms:modified xsi:type="dcterms:W3CDTF">2023-04-26T08:16:33Z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E03A41BDCFC947E8824CB0FE3350ECAB_11</vt:lpwstr>
  </property>
</Properties>
</file>