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2184" w:rsidRDefault="008D48D2">
      <w:pPr>
        <w:jc w:val="center"/>
        <w:rPr>
          <w:rFonts w:ascii="黑体" w:eastAsia="黑体" w:hAnsi="黑体" w:cs="黑体"/>
          <w:b/>
          <w:bCs/>
          <w:sz w:val="44"/>
          <w:szCs w:val="44"/>
        </w:rPr>
      </w:pPr>
      <w:r>
        <w:rPr>
          <w:rFonts w:ascii="黑体" w:eastAsia="黑体" w:hAnsi="黑体" w:cs="黑体" w:hint="eastAsia"/>
          <w:b/>
          <w:bCs/>
          <w:sz w:val="44"/>
          <w:szCs w:val="44"/>
        </w:rPr>
        <w:t>浅析牙科诊所现状原因及对策</w:t>
      </w:r>
    </w:p>
    <w:p w:rsidR="00B12184" w:rsidRDefault="008D48D2">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为深入贯彻落实全国整顿和规范药品市场秩序工作会议精神及全省整顿和规范药品市场秩序电视电话会议精神</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整顿和规范药品、医疗器械市场秩序。确保群众的用药、用械安全。××县局于</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月份开展以牙科诊所为主的医疗器械专项整治。通过此次专项检查，规范了××县医疗器械市场，但检查中我们发现××牙科诊所的现状确不尽人意，存在一些问题。</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××县现有牙科诊所</w:t>
      </w:r>
      <w:r>
        <w:rPr>
          <w:rFonts w:asciiTheme="minorEastAsia" w:eastAsiaTheme="minorEastAsia" w:hAnsiTheme="minorEastAsia" w:cstheme="minorEastAsia" w:hint="eastAsia"/>
          <w:sz w:val="32"/>
          <w:szCs w:val="32"/>
        </w:rPr>
        <w:t>26</w:t>
      </w:r>
      <w:r>
        <w:rPr>
          <w:rFonts w:asciiTheme="minorEastAsia" w:eastAsiaTheme="minorEastAsia" w:hAnsiTheme="minorEastAsia" w:cstheme="minorEastAsia" w:hint="eastAsia"/>
          <w:sz w:val="32"/>
          <w:szCs w:val="32"/>
        </w:rPr>
        <w:t>家，其中县城</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家乡镇</w:t>
      </w:r>
      <w:r>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家。就整体性而言县城</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家的状况普遍比乡镇好。在此我只就县城</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家牙科诊所现状分析如下。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一，基本情况</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，县城的牙科诊所分布在县城的主要街道，人口密集处。共有从业人员</w:t>
      </w:r>
      <w:r>
        <w:rPr>
          <w:rFonts w:asciiTheme="minorEastAsia" w:eastAsiaTheme="minorEastAsia" w:hAnsiTheme="minorEastAsia" w:cstheme="minorEastAsia" w:hint="eastAsia"/>
          <w:sz w:val="32"/>
          <w:szCs w:val="32"/>
        </w:rPr>
        <w:t>19</w:t>
      </w:r>
      <w:r>
        <w:rPr>
          <w:rFonts w:asciiTheme="minorEastAsia" w:eastAsiaTheme="minorEastAsia" w:hAnsiTheme="minorEastAsia" w:cstheme="minorEastAsia" w:hint="eastAsia"/>
          <w:sz w:val="32"/>
          <w:szCs w:val="32"/>
        </w:rPr>
        <w:t>人。其中</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人毕业于卫校口腔专业，</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人是传统的跟师学艺，其他</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人自学。在技术职称方面</w:t>
      </w:r>
      <w:r>
        <w:rPr>
          <w:rFonts w:asciiTheme="minorEastAsia" w:eastAsiaTheme="minorEastAsia" w:hAnsiTheme="minorEastAsia" w:cstheme="minorEastAsia" w:hint="eastAsia"/>
          <w:sz w:val="32"/>
          <w:szCs w:val="32"/>
        </w:rPr>
        <w:t>19</w:t>
      </w:r>
      <w:r>
        <w:rPr>
          <w:rFonts w:asciiTheme="minorEastAsia" w:eastAsiaTheme="minorEastAsia" w:hAnsiTheme="minorEastAsia" w:cstheme="minorEastAsia" w:hint="eastAsia"/>
          <w:sz w:val="32"/>
          <w:szCs w:val="32"/>
        </w:rPr>
        <w:t>人中只有一个副主任医师，其他的均无职称。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家只有</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家每年有上万元的利润，其他</w:t>
      </w:r>
      <w:r>
        <w:rPr>
          <w:rFonts w:asciiTheme="minorEastAsia" w:eastAsiaTheme="minorEastAsia" w:hAnsiTheme="minorEastAsia" w:cstheme="minorEastAsia" w:hint="eastAsia"/>
          <w:sz w:val="32"/>
          <w:szCs w:val="32"/>
        </w:rPr>
        <w:t>13</w:t>
      </w:r>
      <w:r>
        <w:rPr>
          <w:rFonts w:asciiTheme="minorEastAsia" w:eastAsiaTheme="minorEastAsia" w:hAnsiTheme="minorEastAsia" w:cstheme="minorEastAsia" w:hint="eastAsia"/>
          <w:sz w:val="32"/>
          <w:szCs w:val="32"/>
        </w:rPr>
        <w:t>家还处于维</w:t>
      </w:r>
      <w:r>
        <w:rPr>
          <w:rFonts w:asciiTheme="minorEastAsia" w:eastAsiaTheme="minorEastAsia" w:hAnsiTheme="minorEastAsia" w:cstheme="minorEastAsia" w:hint="eastAsia"/>
          <w:sz w:val="32"/>
          <w:szCs w:val="32"/>
        </w:rPr>
        <w:lastRenderedPageBreak/>
        <w:t>持生活的状态。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3</w:t>
      </w:r>
      <w:r>
        <w:rPr>
          <w:rFonts w:asciiTheme="minorEastAsia" w:eastAsiaTheme="minorEastAsia" w:hAnsiTheme="minorEastAsia" w:cstheme="minorEastAsia" w:hint="eastAsia"/>
          <w:sz w:val="32"/>
          <w:szCs w:val="32"/>
        </w:rPr>
        <w:t>，大部分牙科诊所药品和器材随处摆放，用手一摸，满手是灰。营业场所</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平方左右，有的更少，并且生活区、办公区和营业区没有分开。使用的牙科器材主要有牙科综合治疗机</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台、洁牙机。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4</w:t>
      </w:r>
      <w:r>
        <w:rPr>
          <w:rFonts w:asciiTheme="minorEastAsia" w:eastAsiaTheme="minorEastAsia" w:hAnsiTheme="minorEastAsia" w:cstheme="minorEastAsia" w:hint="eastAsia"/>
          <w:sz w:val="32"/>
          <w:szCs w:val="32"/>
        </w:rPr>
        <w:t>，药品、医疗器械购进渠道不正确或不规范。有</w:t>
      </w: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家无法提供</w:t>
      </w:r>
      <w:r>
        <w:rPr>
          <w:rFonts w:asciiTheme="minorEastAsia" w:eastAsiaTheme="minorEastAsia" w:hAnsiTheme="minorEastAsia" w:cstheme="minorEastAsia" w:hint="eastAsia"/>
          <w:sz w:val="32"/>
          <w:szCs w:val="32"/>
        </w:rPr>
        <w:t>任何购进药品、医疗器械的凭证。</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家无一家能提供供货方资职证件材料。经查，其中</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家所有的药品和材料都是从无医疗器械经营许可证的牙防组织购入的；</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家盐酸利多卡因是从零售药店购入的；其他</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家也或多或少存在非正规渠道购入的药品、医疗器械。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5</w:t>
      </w:r>
      <w:r>
        <w:rPr>
          <w:rFonts w:asciiTheme="minorEastAsia" w:eastAsiaTheme="minorEastAsia" w:hAnsiTheme="minorEastAsia" w:cstheme="minorEastAsia" w:hint="eastAsia"/>
          <w:sz w:val="32"/>
          <w:szCs w:val="32"/>
        </w:rPr>
        <w:t>，大部分牙科诊所存在过期药品、医疗器械。</w:t>
      </w: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家存在过期医疗器械或药品，共计</w:t>
      </w:r>
      <w:r>
        <w:rPr>
          <w:rFonts w:asciiTheme="minorEastAsia" w:eastAsiaTheme="minorEastAsia" w:hAnsiTheme="minorEastAsia" w:cstheme="minorEastAsia" w:hint="eastAsia"/>
          <w:sz w:val="32"/>
          <w:szCs w:val="32"/>
        </w:rPr>
        <w:t>28</w:t>
      </w:r>
      <w:r>
        <w:rPr>
          <w:rFonts w:asciiTheme="minorEastAsia" w:eastAsiaTheme="minorEastAsia" w:hAnsiTheme="minorEastAsia" w:cstheme="minorEastAsia" w:hint="eastAsia"/>
          <w:sz w:val="32"/>
          <w:szCs w:val="32"/>
        </w:rPr>
        <w:t>批次。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6</w:t>
      </w:r>
      <w:r>
        <w:rPr>
          <w:rFonts w:asciiTheme="minorEastAsia" w:eastAsiaTheme="minorEastAsia" w:hAnsiTheme="minorEastAsia" w:cstheme="minorEastAsia" w:hint="eastAsia"/>
          <w:sz w:val="32"/>
          <w:szCs w:val="32"/>
        </w:rPr>
        <w:t>，所有牙科诊所都存在包装不合格的医疗器械。检查中的</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家都存在包装上无任何标示的树脂牙，共计</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批次。其中有</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家存在假冒他人注册证号的树脂牙。其标示注册号为国食药监械字：</w:t>
      </w:r>
      <w:r>
        <w:rPr>
          <w:rFonts w:asciiTheme="minorEastAsia" w:eastAsiaTheme="minorEastAsia" w:hAnsiTheme="minorEastAsia" w:cstheme="minorEastAsia" w:hint="eastAsia"/>
          <w:sz w:val="32"/>
          <w:szCs w:val="32"/>
        </w:rPr>
        <w:t>20XX</w:t>
      </w:r>
      <w:r>
        <w:rPr>
          <w:rFonts w:asciiTheme="minorEastAsia" w:eastAsiaTheme="minorEastAsia" w:hAnsiTheme="minorEastAsia" w:cstheme="minorEastAsia" w:hint="eastAsia"/>
          <w:sz w:val="32"/>
          <w:szCs w:val="32"/>
        </w:rPr>
        <w:t>第</w:t>
      </w:r>
      <w:r>
        <w:rPr>
          <w:rFonts w:asciiTheme="minorEastAsia" w:eastAsiaTheme="minorEastAsia" w:hAnsiTheme="minorEastAsia" w:cstheme="minorEastAsia" w:hint="eastAsia"/>
          <w:sz w:val="32"/>
          <w:szCs w:val="32"/>
        </w:rPr>
        <w:t>36</w:t>
      </w:r>
      <w:r>
        <w:rPr>
          <w:rFonts w:asciiTheme="minorEastAsia" w:eastAsiaTheme="minorEastAsia" w:hAnsiTheme="minorEastAsia" w:cstheme="minorEastAsia" w:hint="eastAsia"/>
          <w:sz w:val="32"/>
          <w:szCs w:val="32"/>
        </w:rPr>
        <w:t>30030</w:t>
      </w:r>
      <w:r>
        <w:rPr>
          <w:rFonts w:asciiTheme="minorEastAsia" w:eastAsiaTheme="minorEastAsia" w:hAnsiTheme="minorEastAsia" w:cstheme="minorEastAsia" w:hint="eastAsia"/>
          <w:sz w:val="32"/>
          <w:szCs w:val="32"/>
        </w:rPr>
        <w:t>号。标示生产厂家为白鲨齿科有限公司。经国家网上查寻，上述注册号为河南省滑县道</w:t>
      </w:r>
      <w:r>
        <w:rPr>
          <w:rFonts w:asciiTheme="minorEastAsia" w:eastAsiaTheme="minorEastAsia" w:hAnsiTheme="minorEastAsia" w:cstheme="minorEastAsia" w:hint="eastAsia"/>
          <w:sz w:val="32"/>
          <w:szCs w:val="32"/>
        </w:rPr>
        <w:lastRenderedPageBreak/>
        <w:t>口齿科材料厂。与厂家联系其厂末用过白鲨齿科有限公司的名称。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 xml:space="preserve">7, </w:t>
      </w:r>
      <w:r>
        <w:rPr>
          <w:rFonts w:asciiTheme="minorEastAsia" w:eastAsiaTheme="minorEastAsia" w:hAnsiTheme="minorEastAsia" w:cstheme="minorEastAsia" w:hint="eastAsia"/>
          <w:sz w:val="32"/>
          <w:szCs w:val="32"/>
        </w:rPr>
        <w:t>检查中，我们几次看到牙医重复使用一次性的器材。其中有一次，我们问一位牙医，你怎么用一次的口腔镜连续检查</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个人的口腔呢。不知道是一次性的吗？他笑笑说我们一直这样的并且这一次性的比要消毒的钢制口腔镜要好用的多呢。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二，原因分析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造成××县牙科诊所如今的状况我觉得主要有以下几方面的原因。</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1</w:t>
      </w:r>
      <w:r>
        <w:rPr>
          <w:rFonts w:asciiTheme="minorEastAsia" w:eastAsiaTheme="minorEastAsia" w:hAnsiTheme="minorEastAsia" w:cstheme="minorEastAsia" w:hint="eastAsia"/>
          <w:sz w:val="32"/>
          <w:szCs w:val="32"/>
        </w:rPr>
        <w:t>，门槛较低。办证部门在开办牙科诊所时对诊所的人员的学历、年龄、专业</w:t>
      </w:r>
      <w:r>
        <w:rPr>
          <w:rFonts w:asciiTheme="minorEastAsia" w:eastAsiaTheme="minorEastAsia" w:hAnsiTheme="minorEastAsia" w:cstheme="minorEastAsia" w:hint="eastAsia"/>
          <w:sz w:val="32"/>
          <w:szCs w:val="32"/>
        </w:rPr>
        <w:t>、诊所的面积、设施、设备及卫生环境的要求较低，同时审查时把关不严，从而造成人员素质偏低，设施、设备落后的现状。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 xml:space="preserve">2, </w:t>
      </w:r>
      <w:r>
        <w:rPr>
          <w:rFonts w:asciiTheme="minorEastAsia" w:eastAsiaTheme="minorEastAsia" w:hAnsiTheme="minorEastAsia" w:cstheme="minorEastAsia" w:hint="eastAsia"/>
          <w:sz w:val="32"/>
          <w:szCs w:val="32"/>
        </w:rPr>
        <w:t>监管不力。××县药监局于</w:t>
      </w:r>
      <w:r>
        <w:rPr>
          <w:rFonts w:asciiTheme="minorEastAsia" w:eastAsiaTheme="minorEastAsia" w:hAnsiTheme="minorEastAsia" w:cstheme="minorEastAsia" w:hint="eastAsia"/>
          <w:sz w:val="32"/>
          <w:szCs w:val="32"/>
        </w:rPr>
        <w:t>20XX</w:t>
      </w:r>
      <w:r>
        <w:rPr>
          <w:rFonts w:asciiTheme="minorEastAsia" w:eastAsiaTheme="minorEastAsia" w:hAnsiTheme="minorEastAsia" w:cstheme="minorEastAsia" w:hint="eastAsia"/>
          <w:sz w:val="32"/>
          <w:szCs w:val="32"/>
        </w:rPr>
        <w:t>年成立，最初只有</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名工作人员，而全县有涉药单位一千多个，如果只做日常监督，一家家查，全局出动，工作</w:t>
      </w:r>
      <w:r>
        <w:rPr>
          <w:rFonts w:asciiTheme="minorEastAsia" w:eastAsiaTheme="minorEastAsia" w:hAnsiTheme="minorEastAsia" w:cstheme="minorEastAsia" w:hint="eastAsia"/>
          <w:sz w:val="32"/>
          <w:szCs w:val="32"/>
        </w:rPr>
        <w:t>365</w:t>
      </w:r>
      <w:r>
        <w:rPr>
          <w:rFonts w:asciiTheme="minorEastAsia" w:eastAsiaTheme="minorEastAsia" w:hAnsiTheme="minorEastAsia" w:cstheme="minorEastAsia" w:hint="eastAsia"/>
          <w:sz w:val="32"/>
          <w:szCs w:val="32"/>
        </w:rPr>
        <w:t>天，也要查二年才能达到覆</w:t>
      </w:r>
      <w:r>
        <w:rPr>
          <w:rFonts w:asciiTheme="minorEastAsia" w:eastAsiaTheme="minorEastAsia" w:hAnsiTheme="minorEastAsia" w:cstheme="minorEastAsia" w:hint="eastAsia"/>
          <w:sz w:val="32"/>
          <w:szCs w:val="32"/>
        </w:rPr>
        <w:lastRenderedPageBreak/>
        <w:t>盖率</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。于监管人员的缺乏以及监管人员一直存在“重药品、轻器械”的检查思想，造成至</w:t>
      </w:r>
      <w:r>
        <w:rPr>
          <w:rFonts w:asciiTheme="minorEastAsia" w:eastAsiaTheme="minorEastAsia" w:hAnsiTheme="minorEastAsia" w:cstheme="minorEastAsia" w:hint="eastAsia"/>
          <w:sz w:val="32"/>
          <w:szCs w:val="32"/>
        </w:rPr>
        <w:t>20XX</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月前牙科诊所一直处于缺乏监管状态。同时监管部门缺乏没必要的法律、法规宣传及业务培训。致使牙科诊所的医生不知道牙科器材是谁监管，牙科器材</w:t>
      </w:r>
      <w:r>
        <w:rPr>
          <w:rFonts w:asciiTheme="minorEastAsia" w:eastAsiaTheme="minorEastAsia" w:hAnsiTheme="minorEastAsia" w:cstheme="minorEastAsia" w:hint="eastAsia"/>
          <w:sz w:val="32"/>
          <w:szCs w:val="32"/>
        </w:rPr>
        <w:t>是什么东西，应按照什么法规和标准去管理和使用。致使牙科诊所的医生对牙科器材的认识不足，对有效期、一次性使用的概念不重视。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 xml:space="preserve">3, </w:t>
      </w:r>
      <w:r>
        <w:rPr>
          <w:rFonts w:asciiTheme="minorEastAsia" w:eastAsiaTheme="minorEastAsia" w:hAnsiTheme="minorEastAsia" w:cstheme="minorEastAsia" w:hint="eastAsia"/>
          <w:sz w:val="32"/>
          <w:szCs w:val="32"/>
        </w:rPr>
        <w:t>市场原因。牙科诊所自身条件的落后造成经济效益的不景气。同时经济效益的不景气促使牙医想方设法的去节省开支，从器材的购进渠道上，器材的重复使用上，过期器材的使用上，这样操作怎能保证器材的质量及诊所的形象吗？随着诊所形象的恶化，诊所业务量必然降低，造成诊所经济效益的再次下滑。从而造成恶性循环。</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4</w:t>
      </w:r>
      <w:r>
        <w:rPr>
          <w:rFonts w:asciiTheme="minorEastAsia" w:eastAsiaTheme="minorEastAsia" w:hAnsiTheme="minorEastAsia" w:cstheme="minorEastAsia" w:hint="eastAsia"/>
          <w:sz w:val="32"/>
          <w:szCs w:val="32"/>
        </w:rPr>
        <w:t>，思想认识。很多牙科医生自身总是抱着侥幸心里，觉得</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“牙科器材和药品不同，这东西</w:t>
      </w:r>
      <w:r>
        <w:rPr>
          <w:rFonts w:asciiTheme="minorEastAsia" w:eastAsiaTheme="minorEastAsia" w:hAnsiTheme="minorEastAsia" w:cstheme="minorEastAsia" w:hint="eastAsia"/>
          <w:sz w:val="32"/>
          <w:szCs w:val="32"/>
        </w:rPr>
        <w:t>不会坏，也不是用来吃的，怎么都不会有不良后果。”致使牙科诊所普遍存在非正规渠道购入和过期的药品、器械。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三，几点建议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××现在的牙科诊所处于一种监管盲点，与</w:t>
      </w:r>
      <w:r>
        <w:rPr>
          <w:rFonts w:asciiTheme="minorEastAsia" w:eastAsiaTheme="minorEastAsia" w:hAnsiTheme="minorEastAsia" w:cstheme="minorEastAsia" w:hint="eastAsia"/>
          <w:sz w:val="32"/>
          <w:szCs w:val="32"/>
        </w:rPr>
        <w:t>1998</w:t>
      </w:r>
      <w:r>
        <w:rPr>
          <w:rFonts w:asciiTheme="minorEastAsia" w:eastAsiaTheme="minorEastAsia" w:hAnsiTheme="minorEastAsia" w:cstheme="minorEastAsia" w:hint="eastAsia"/>
          <w:sz w:val="32"/>
          <w:szCs w:val="32"/>
        </w:rPr>
        <w:t>年前药监系统没有成立时药品状况差不多。普遍存在过期的，按假论处的医疗器械。当然这和一般诊所的整治又有不同，牙科是种专科诊所，数量也不多，要治理的难度也比一般诊所轻。但是单监管部门来整治是治标不治本。我觉得应调动牙科医生自身的积极性，主动转变观念，纠正现状。俗话说“心动不如行动”针对上述现状，我认为应做到以下</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1</w:t>
      </w:r>
      <w:r>
        <w:rPr>
          <w:rFonts w:asciiTheme="minorEastAsia" w:eastAsiaTheme="minorEastAsia" w:hAnsiTheme="minorEastAsia" w:cstheme="minorEastAsia" w:hint="eastAsia"/>
          <w:sz w:val="32"/>
          <w:szCs w:val="32"/>
        </w:rPr>
        <w:t>，加大宣传力度。作为监管</w:t>
      </w:r>
      <w:r>
        <w:rPr>
          <w:rFonts w:asciiTheme="minorEastAsia" w:eastAsiaTheme="minorEastAsia" w:hAnsiTheme="minorEastAsia" w:cstheme="minorEastAsia" w:hint="eastAsia"/>
          <w:sz w:val="32"/>
          <w:szCs w:val="32"/>
        </w:rPr>
        <w:t>部门，我们有义务加强法律、法规的宣传。通过宣传来提高监管相对人的法律、法规意识，达到行为自律。当然培训宣传方式是多种多样的，有媒介宣传也有培训授课。</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月</w:t>
      </w:r>
      <w:r>
        <w:rPr>
          <w:rFonts w:asciiTheme="minorEastAsia" w:eastAsiaTheme="minorEastAsia" w:hAnsiTheme="minorEastAsia" w:cstheme="minorEastAsia" w:hint="eastAsia"/>
          <w:sz w:val="32"/>
          <w:szCs w:val="32"/>
        </w:rPr>
        <w:t>22</w:t>
      </w:r>
      <w:r>
        <w:rPr>
          <w:rFonts w:asciiTheme="minorEastAsia" w:eastAsiaTheme="minorEastAsia" w:hAnsiTheme="minorEastAsia" w:cstheme="minorEastAsia" w:hint="eastAsia"/>
          <w:sz w:val="32"/>
          <w:szCs w:val="32"/>
        </w:rPr>
        <w:t>日××县食药监管局对辖区内牙医进行牙科器械知识的专项培训。培训内容主要有《医疗器械监督管理条例》、《医疗器械说明书标签和包装标识管理规定》、医疗器械口腔科材料分类知识及其他相关的法律、法规。通过此次的检查和培训，让牙医明确了监管部门和药品、医疗器械购进的渠道。学习医疗器械的法律、法规知识，让牙医懂得了医疗器械有一类、二类、三类的区别，一次性无菌器械和一般</w:t>
      </w:r>
      <w:r>
        <w:rPr>
          <w:rFonts w:asciiTheme="minorEastAsia" w:eastAsiaTheme="minorEastAsia" w:hAnsiTheme="minorEastAsia" w:cstheme="minorEastAsia" w:hint="eastAsia"/>
          <w:sz w:val="32"/>
          <w:szCs w:val="32"/>
        </w:rPr>
        <w:t>医疗器械的使用的区别。使牙医的监管被动转为主动。从而从源头上规范牙科诊所的购进渠道和使用秩</w:t>
      </w:r>
      <w:r>
        <w:rPr>
          <w:rFonts w:asciiTheme="minorEastAsia" w:eastAsiaTheme="minorEastAsia" w:hAnsiTheme="minorEastAsia" w:cstheme="minorEastAsia" w:hint="eastAsia"/>
          <w:sz w:val="32"/>
          <w:szCs w:val="32"/>
        </w:rPr>
        <w:lastRenderedPageBreak/>
        <w:t>序。</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2</w:t>
      </w:r>
      <w:r>
        <w:rPr>
          <w:rFonts w:asciiTheme="minorEastAsia" w:eastAsiaTheme="minorEastAsia" w:hAnsiTheme="minorEastAsia" w:cstheme="minorEastAsia" w:hint="eastAsia"/>
          <w:sz w:val="32"/>
          <w:szCs w:val="32"/>
        </w:rPr>
        <w:t>，加强日常监管。单宣传，缺监管是不行的。没有监管的市场必是混乱和不健康的。我们本着彻保人民群众用药、用械的安全和身体健康，加强我们的专项检查和日常监管，力争每年的检查覆盖率达</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。特别对一些现状特差的屡教不改的牙科诊所要加强宣传的力度，提高检查的频率，增加回访的次数。使之从观念上实际上得到提高。</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3</w:t>
      </w:r>
      <w:r>
        <w:rPr>
          <w:rFonts w:asciiTheme="minorEastAsia" w:eastAsiaTheme="minorEastAsia" w:hAnsiTheme="minorEastAsia" w:cstheme="minorEastAsia" w:hint="eastAsia"/>
          <w:sz w:val="32"/>
          <w:szCs w:val="32"/>
        </w:rPr>
        <w:t>，评比优秀牙科。××牙科这块蛋糕已被各个牙科诊所基本划分好了。致使有些钉子牙医安于现状，觉得有口饭吃，管他</w:t>
      </w:r>
      <w:r>
        <w:rPr>
          <w:rFonts w:asciiTheme="minorEastAsia" w:eastAsiaTheme="minorEastAsia" w:hAnsiTheme="minorEastAsia" w:cstheme="minorEastAsia" w:hint="eastAsia"/>
          <w:sz w:val="32"/>
          <w:szCs w:val="32"/>
        </w:rPr>
        <w:t>什么《医疗器械监督管理条例》，管他什么一次性使用。我不按条例使用，也不会少了我的业务。这不利于××整个牙科诊所的健康发展。针对此种现象，我们组织评比，根据牙科诊所的环境、器材的规范使用、质量、渠道、自身素质等方面去评选。并且在电视等媒介去宣传谁是好的牙科诊所，谁的牙科诊所存在什么问题，从而扩大优秀牙科诊所的知名度。知名度的扩大必然会引起××牙科这块蛋糕的重新划分。从而唤醒这些钉子牙科。从而达到牙科市场的健康发展。</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4</w:t>
      </w:r>
      <w:r>
        <w:rPr>
          <w:rFonts w:asciiTheme="minorEastAsia" w:eastAsiaTheme="minorEastAsia" w:hAnsiTheme="minorEastAsia" w:cstheme="minorEastAsia" w:hint="eastAsia"/>
          <w:sz w:val="32"/>
          <w:szCs w:val="32"/>
        </w:rPr>
        <w:t>，重新审查牙科。建议主管部门对牙科诊所重新审查，审</w:t>
      </w:r>
      <w:r>
        <w:rPr>
          <w:rFonts w:asciiTheme="minorEastAsia" w:eastAsiaTheme="minorEastAsia" w:hAnsiTheme="minorEastAsia" w:cstheme="minorEastAsia" w:hint="eastAsia"/>
          <w:sz w:val="32"/>
          <w:szCs w:val="32"/>
        </w:rPr>
        <w:lastRenderedPageBreak/>
        <w:t>查牙医的学历、年龄，专业、环境、营业场所</w:t>
      </w:r>
      <w:r>
        <w:rPr>
          <w:rFonts w:asciiTheme="minorEastAsia" w:eastAsiaTheme="minorEastAsia" w:hAnsiTheme="minorEastAsia" w:cstheme="minorEastAsia" w:hint="eastAsia"/>
          <w:sz w:val="32"/>
          <w:szCs w:val="32"/>
        </w:rPr>
        <w:t>的面积等方面是否达到规定要求。对不符合规定的责令限期改正，不改正的可考虑彩行政手段去纠正。从而能有效地预防低水平牙科诊所的出现。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5</w:t>
      </w:r>
      <w:r>
        <w:rPr>
          <w:rFonts w:asciiTheme="minorEastAsia" w:eastAsiaTheme="minorEastAsia" w:hAnsiTheme="minorEastAsia" w:cstheme="minorEastAsia" w:hint="eastAsia"/>
          <w:sz w:val="32"/>
          <w:szCs w:val="32"/>
        </w:rPr>
        <w:t>，拓宽牙科市场。随着时代的发展，生活水平的提高和生活习惯的改变，人们不再到了非看不可的时候才去看牙医，牙齿也正从“被治疗”逐渐变成了“被美容”。人们的消费观念也在发生变化，不再是简单的拔牙和补牙。追求的是“明眸皓齿”</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追求的是一种美的享受。如今的保健洗牙是继美容、推拿按摩、修脚之后出现的又一种新的同类行业。所以牙科要跟上人们消费观念，及时的变换自己的经营方略。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6</w:t>
      </w:r>
      <w:r>
        <w:rPr>
          <w:rFonts w:asciiTheme="minorEastAsia" w:eastAsiaTheme="minorEastAsia" w:hAnsiTheme="minorEastAsia" w:cstheme="minorEastAsia" w:hint="eastAsia"/>
          <w:sz w:val="32"/>
          <w:szCs w:val="32"/>
        </w:rPr>
        <w:t>，加大环境</w:t>
      </w:r>
      <w:r>
        <w:rPr>
          <w:rFonts w:asciiTheme="minorEastAsia" w:eastAsiaTheme="minorEastAsia" w:hAnsiTheme="minorEastAsia" w:cstheme="minorEastAsia" w:hint="eastAsia"/>
          <w:sz w:val="32"/>
          <w:szCs w:val="32"/>
        </w:rPr>
        <w:t>投资，提高服务水平，树立品牌意识。前几天我听了一个故事。说有个地方开设了几家较高档齿科诊所，生意都十分红火。相比于现在传统的医院和齿科诊所，高档齿科诊所其幽雅的环境和周到的服务更加吸引人：柔软的布艺沙发旁摆放着各类最新的书报杂志，粉红的玫瑰在桌上怒放……这一切成为了诊所抢占市场的基础。当然这不是说要你们一定要办高档齿科诊所，而是通过上面的故事说明环境和服务对牙科发展的重要。适当的加大营业场所的美化投资也是很有益的。如在营业场所放些报纸和书刊，张贴些宣传</w:t>
      </w:r>
      <w:r>
        <w:rPr>
          <w:rFonts w:asciiTheme="minorEastAsia" w:eastAsiaTheme="minorEastAsia" w:hAnsiTheme="minorEastAsia" w:cstheme="minorEastAsia" w:hint="eastAsia"/>
          <w:sz w:val="32"/>
          <w:szCs w:val="32"/>
        </w:rPr>
        <w:lastRenderedPageBreak/>
        <w:t>牙齿知识的宣传画，方便正在等候的患者。开设预约服务，随时</w:t>
      </w:r>
      <w:r>
        <w:rPr>
          <w:rFonts w:asciiTheme="minorEastAsia" w:eastAsiaTheme="minorEastAsia" w:hAnsiTheme="minorEastAsia" w:cstheme="minorEastAsia" w:hint="eastAsia"/>
          <w:sz w:val="32"/>
          <w:szCs w:val="32"/>
        </w:rPr>
        <w:t>接待患者的咨询，这既能增进患者和医生的感情，也能扩大诊所名声树立诊所良好形象。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7</w:t>
      </w:r>
      <w:r>
        <w:rPr>
          <w:rFonts w:asciiTheme="minorEastAsia" w:eastAsiaTheme="minorEastAsia" w:hAnsiTheme="minorEastAsia" w:cstheme="minorEastAsia" w:hint="eastAsia"/>
          <w:sz w:val="32"/>
          <w:szCs w:val="32"/>
        </w:rPr>
        <w:t>，提升业务水平。古人云“工欲善其事，必利其其器。”随着人们生活水平的提高，对医生的业务水平的要求也是越来越高。也只有你自身技术精通，才能真正的快速的为患者解除痛疼。牙医平时应严格要求自己，培养爱学习，求上进的精神。学习自己的业务知识和相关法律、法规。抓住一彻可能的机会去学习。如自己去大医院、高等院校进修。积极参加有关部门组织的培训，抓住这些较系统的学习机会。从而提高自身的素质，以此创造更多、更好的社会效益和经济效益。</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上述几点建议纯属个人看法。在此抛砖引玉目的是希望大家都能来观注××的诊所，观注××的牙科诊所的健康发展，也希望××的牙科诊所能有个美好的明天。</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徐繁华</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周显武</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为深入贯彻落实全国整顿和规范药品市场秩序工作会议精</w:t>
      </w:r>
      <w:r>
        <w:rPr>
          <w:rFonts w:asciiTheme="minorEastAsia" w:eastAsiaTheme="minorEastAsia" w:hAnsiTheme="minorEastAsia" w:cstheme="minorEastAsia" w:hint="eastAsia"/>
          <w:sz w:val="32"/>
          <w:szCs w:val="32"/>
        </w:rPr>
        <w:lastRenderedPageBreak/>
        <w:t>神及全省整顿和规范药品市场秩序电视电话会议精神</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整顿和规范药品、医疗器械市场秩序。确保群众的用药、用械安全。××县局于</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月份开展以牙科诊所为主的医疗器械专项整治。通过此次专项检查，规范了××县医疗器械市场，但检查中我们发现××牙科诊所的现状确不尽人意，存在一些问题。</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县现有牙科诊所</w:t>
      </w:r>
      <w:r>
        <w:rPr>
          <w:rFonts w:asciiTheme="minorEastAsia" w:eastAsiaTheme="minorEastAsia" w:hAnsiTheme="minorEastAsia" w:cstheme="minorEastAsia" w:hint="eastAsia"/>
          <w:sz w:val="32"/>
          <w:szCs w:val="32"/>
        </w:rPr>
        <w:t>26</w:t>
      </w:r>
      <w:r>
        <w:rPr>
          <w:rFonts w:asciiTheme="minorEastAsia" w:eastAsiaTheme="minorEastAsia" w:hAnsiTheme="minorEastAsia" w:cstheme="minorEastAsia" w:hint="eastAsia"/>
          <w:sz w:val="32"/>
          <w:szCs w:val="32"/>
        </w:rPr>
        <w:t>家，其中县城</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家乡镇</w:t>
      </w:r>
      <w:r>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家。就整体性而言县城</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家的状况普遍比乡镇好。在此我只就县城</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家牙科诊所现状分析如下。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一，基本情况</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1</w:t>
      </w:r>
      <w:r>
        <w:rPr>
          <w:rFonts w:asciiTheme="minorEastAsia" w:eastAsiaTheme="minorEastAsia" w:hAnsiTheme="minorEastAsia" w:cstheme="minorEastAsia" w:hint="eastAsia"/>
          <w:sz w:val="32"/>
          <w:szCs w:val="32"/>
        </w:rPr>
        <w:t>，县城的牙科诊所分布在县城的主要街道，人口密集处。共有从业人员</w:t>
      </w:r>
      <w:r>
        <w:rPr>
          <w:rFonts w:asciiTheme="minorEastAsia" w:eastAsiaTheme="minorEastAsia" w:hAnsiTheme="minorEastAsia" w:cstheme="minorEastAsia" w:hint="eastAsia"/>
          <w:sz w:val="32"/>
          <w:szCs w:val="32"/>
        </w:rPr>
        <w:t>19</w:t>
      </w:r>
      <w:r>
        <w:rPr>
          <w:rFonts w:asciiTheme="minorEastAsia" w:eastAsiaTheme="minorEastAsia" w:hAnsiTheme="minorEastAsia" w:cstheme="minorEastAsia" w:hint="eastAsia"/>
          <w:sz w:val="32"/>
          <w:szCs w:val="32"/>
        </w:rPr>
        <w:t>人。其中</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人毕业于卫校口腔专业，</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人是传统的跟师学艺，其他</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人自学。在技术职称方面</w:t>
      </w:r>
      <w:r>
        <w:rPr>
          <w:rFonts w:asciiTheme="minorEastAsia" w:eastAsiaTheme="minorEastAsia" w:hAnsiTheme="minorEastAsia" w:cstheme="minorEastAsia" w:hint="eastAsia"/>
          <w:sz w:val="32"/>
          <w:szCs w:val="32"/>
        </w:rPr>
        <w:t>19</w:t>
      </w:r>
      <w:r>
        <w:rPr>
          <w:rFonts w:asciiTheme="minorEastAsia" w:eastAsiaTheme="minorEastAsia" w:hAnsiTheme="minorEastAsia" w:cstheme="minorEastAsia" w:hint="eastAsia"/>
          <w:sz w:val="32"/>
          <w:szCs w:val="32"/>
        </w:rPr>
        <w:t>人中只有一个副主任医师，其他的均无职称。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家只有</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家每年有上万元的利润，其他</w:t>
      </w:r>
      <w:r>
        <w:rPr>
          <w:rFonts w:asciiTheme="minorEastAsia" w:eastAsiaTheme="minorEastAsia" w:hAnsiTheme="minorEastAsia" w:cstheme="minorEastAsia" w:hint="eastAsia"/>
          <w:sz w:val="32"/>
          <w:szCs w:val="32"/>
        </w:rPr>
        <w:t>13</w:t>
      </w:r>
      <w:r>
        <w:rPr>
          <w:rFonts w:asciiTheme="minorEastAsia" w:eastAsiaTheme="minorEastAsia" w:hAnsiTheme="minorEastAsia" w:cstheme="minorEastAsia" w:hint="eastAsia"/>
          <w:sz w:val="32"/>
          <w:szCs w:val="32"/>
        </w:rPr>
        <w:t>家还处于维持生活的状态。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3</w:t>
      </w:r>
      <w:r>
        <w:rPr>
          <w:rFonts w:asciiTheme="minorEastAsia" w:eastAsiaTheme="minorEastAsia" w:hAnsiTheme="minorEastAsia" w:cstheme="minorEastAsia" w:hint="eastAsia"/>
          <w:sz w:val="32"/>
          <w:szCs w:val="32"/>
        </w:rPr>
        <w:t>，大部分牙科诊所药品和器材随处摆放，用手一摸，满手</w:t>
      </w:r>
      <w:r>
        <w:rPr>
          <w:rFonts w:asciiTheme="minorEastAsia" w:eastAsiaTheme="minorEastAsia" w:hAnsiTheme="minorEastAsia" w:cstheme="minorEastAsia" w:hint="eastAsia"/>
          <w:sz w:val="32"/>
          <w:szCs w:val="32"/>
        </w:rPr>
        <w:lastRenderedPageBreak/>
        <w:t>是灰。营业场所</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平方左右，有的更少</w:t>
      </w:r>
      <w:r>
        <w:rPr>
          <w:rFonts w:asciiTheme="minorEastAsia" w:eastAsiaTheme="minorEastAsia" w:hAnsiTheme="minorEastAsia" w:cstheme="minorEastAsia" w:hint="eastAsia"/>
          <w:sz w:val="32"/>
          <w:szCs w:val="32"/>
        </w:rPr>
        <w:t>，并且生活区、办公区和营业区没有分开。使用的牙科器材主要有牙科综合治疗机</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台、洁牙机。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4</w:t>
      </w:r>
      <w:r>
        <w:rPr>
          <w:rFonts w:asciiTheme="minorEastAsia" w:eastAsiaTheme="minorEastAsia" w:hAnsiTheme="minorEastAsia" w:cstheme="minorEastAsia" w:hint="eastAsia"/>
          <w:sz w:val="32"/>
          <w:szCs w:val="32"/>
        </w:rPr>
        <w:t>，药品、医疗器械购进渠道不正确或不规范。有</w:t>
      </w: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家无法提供任何购进药品、医疗器械的凭证。</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家无一家能提供供货方资职证件材料。经查，其中</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家所有的药品和材料都是从无医疗器械经营许可证的牙防组织购入的；</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家盐酸利多卡因是从零售药店购入的；其他</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家也或多或少存在非正规渠道购入的药品、医疗器械。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5</w:t>
      </w:r>
      <w:r>
        <w:rPr>
          <w:rFonts w:asciiTheme="minorEastAsia" w:eastAsiaTheme="minorEastAsia" w:hAnsiTheme="minorEastAsia" w:cstheme="minorEastAsia" w:hint="eastAsia"/>
          <w:sz w:val="32"/>
          <w:szCs w:val="32"/>
        </w:rPr>
        <w:t>，大部分牙科诊所存在过期药品、医疗器械。</w:t>
      </w:r>
      <w:r>
        <w:rPr>
          <w:rFonts w:asciiTheme="minorEastAsia" w:eastAsiaTheme="minorEastAsia" w:hAnsiTheme="minorEastAsia" w:cstheme="minorEastAsia" w:hint="eastAsia"/>
          <w:sz w:val="32"/>
          <w:szCs w:val="32"/>
        </w:rPr>
        <w:t>14</w:t>
      </w:r>
      <w:r>
        <w:rPr>
          <w:rFonts w:asciiTheme="minorEastAsia" w:eastAsiaTheme="minorEastAsia" w:hAnsiTheme="minorEastAsia" w:cstheme="minorEastAsia" w:hint="eastAsia"/>
          <w:sz w:val="32"/>
          <w:szCs w:val="32"/>
        </w:rPr>
        <w:t>家存在过期医疗器械或药品，共计</w:t>
      </w:r>
      <w:r>
        <w:rPr>
          <w:rFonts w:asciiTheme="minorEastAsia" w:eastAsiaTheme="minorEastAsia" w:hAnsiTheme="minorEastAsia" w:cstheme="minorEastAsia" w:hint="eastAsia"/>
          <w:sz w:val="32"/>
          <w:szCs w:val="32"/>
        </w:rPr>
        <w:t>28</w:t>
      </w:r>
      <w:r>
        <w:rPr>
          <w:rFonts w:asciiTheme="minorEastAsia" w:eastAsiaTheme="minorEastAsia" w:hAnsiTheme="minorEastAsia" w:cstheme="minorEastAsia" w:hint="eastAsia"/>
          <w:sz w:val="32"/>
          <w:szCs w:val="32"/>
        </w:rPr>
        <w:t>批次。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6</w:t>
      </w:r>
      <w:r>
        <w:rPr>
          <w:rFonts w:asciiTheme="minorEastAsia" w:eastAsiaTheme="minorEastAsia" w:hAnsiTheme="minorEastAsia" w:cstheme="minorEastAsia" w:hint="eastAsia"/>
          <w:sz w:val="32"/>
          <w:szCs w:val="32"/>
        </w:rPr>
        <w:t>，所有牙科诊所都存在包装不合格的</w:t>
      </w:r>
      <w:r>
        <w:rPr>
          <w:rFonts w:asciiTheme="minorEastAsia" w:eastAsiaTheme="minorEastAsia" w:hAnsiTheme="minorEastAsia" w:cstheme="minorEastAsia" w:hint="eastAsia"/>
          <w:sz w:val="32"/>
          <w:szCs w:val="32"/>
        </w:rPr>
        <w:t>医疗器械。检查中的</w:t>
      </w:r>
      <w:r>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家都存在包装上无任何标示的树脂牙，共计</w:t>
      </w:r>
      <w:r>
        <w:rPr>
          <w:rFonts w:asciiTheme="minorEastAsia" w:eastAsiaTheme="minorEastAsia" w:hAnsiTheme="minorEastAsia" w:cstheme="minorEastAsia" w:hint="eastAsia"/>
          <w:sz w:val="32"/>
          <w:szCs w:val="32"/>
        </w:rPr>
        <w:t>21</w:t>
      </w:r>
      <w:r>
        <w:rPr>
          <w:rFonts w:asciiTheme="minorEastAsia" w:eastAsiaTheme="minorEastAsia" w:hAnsiTheme="minorEastAsia" w:cstheme="minorEastAsia" w:hint="eastAsia"/>
          <w:sz w:val="32"/>
          <w:szCs w:val="32"/>
        </w:rPr>
        <w:t>批次。其中有</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家存在假冒他人注册证号的树脂牙。其标示注册号为国食药监械字：</w:t>
      </w:r>
      <w:r>
        <w:rPr>
          <w:rFonts w:asciiTheme="minorEastAsia" w:eastAsiaTheme="minorEastAsia" w:hAnsiTheme="minorEastAsia" w:cstheme="minorEastAsia" w:hint="eastAsia"/>
          <w:sz w:val="32"/>
          <w:szCs w:val="32"/>
        </w:rPr>
        <w:t>20XX</w:t>
      </w:r>
      <w:r>
        <w:rPr>
          <w:rFonts w:asciiTheme="minorEastAsia" w:eastAsiaTheme="minorEastAsia" w:hAnsiTheme="minorEastAsia" w:cstheme="minorEastAsia" w:hint="eastAsia"/>
          <w:sz w:val="32"/>
          <w:szCs w:val="32"/>
        </w:rPr>
        <w:t>第</w:t>
      </w:r>
      <w:r>
        <w:rPr>
          <w:rFonts w:asciiTheme="minorEastAsia" w:eastAsiaTheme="minorEastAsia" w:hAnsiTheme="minorEastAsia" w:cstheme="minorEastAsia" w:hint="eastAsia"/>
          <w:sz w:val="32"/>
          <w:szCs w:val="32"/>
        </w:rPr>
        <w:t>3630030</w:t>
      </w:r>
      <w:r>
        <w:rPr>
          <w:rFonts w:asciiTheme="minorEastAsia" w:eastAsiaTheme="minorEastAsia" w:hAnsiTheme="minorEastAsia" w:cstheme="minorEastAsia" w:hint="eastAsia"/>
          <w:sz w:val="32"/>
          <w:szCs w:val="32"/>
        </w:rPr>
        <w:t>号。标示生产厂家为白鲨齿科有限公司。经国家网上查寻，上述注册号为河南省滑县道口齿科材料厂。与厂家联系其厂末用过白鲨齿科有限公司的名称。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7, </w:t>
      </w:r>
      <w:r>
        <w:rPr>
          <w:rFonts w:asciiTheme="minorEastAsia" w:eastAsiaTheme="minorEastAsia" w:hAnsiTheme="minorEastAsia" w:cstheme="minorEastAsia" w:hint="eastAsia"/>
          <w:sz w:val="32"/>
          <w:szCs w:val="32"/>
        </w:rPr>
        <w:t>检查中，我们几次看到牙医重复使用一次性的器材。其中有一次，我们问一位牙医，你怎么用一次的口腔镜连续检查</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个人的口腔呢。不知道是一次性的吗？他笑笑说我们一直这样的并且这一次性的比要消毒的钢制口腔镜要好用的多呢</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二，原因分析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造成××县牙科诊所如今的状况我觉得主要有以下几方面的原因。</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1</w:t>
      </w:r>
      <w:r>
        <w:rPr>
          <w:rFonts w:asciiTheme="minorEastAsia" w:eastAsiaTheme="minorEastAsia" w:hAnsiTheme="minorEastAsia" w:cstheme="minorEastAsia" w:hint="eastAsia"/>
          <w:sz w:val="32"/>
          <w:szCs w:val="32"/>
        </w:rPr>
        <w:t>，门槛较低。办证部门在开办牙科诊所时对诊所的人员的学历、年龄、专业、诊所的面积、设施、设备及卫生环境的要求较低，同时审查时把关不严，从而造成人员素质偏低，设施、设备落后的现状。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 xml:space="preserve">2, </w:t>
      </w:r>
      <w:r>
        <w:rPr>
          <w:rFonts w:asciiTheme="minorEastAsia" w:eastAsiaTheme="minorEastAsia" w:hAnsiTheme="minorEastAsia" w:cstheme="minorEastAsia" w:hint="eastAsia"/>
          <w:sz w:val="32"/>
          <w:szCs w:val="32"/>
        </w:rPr>
        <w:t>监管不力。××县药监局于</w:t>
      </w:r>
      <w:r>
        <w:rPr>
          <w:rFonts w:asciiTheme="minorEastAsia" w:eastAsiaTheme="minorEastAsia" w:hAnsiTheme="minorEastAsia" w:cstheme="minorEastAsia" w:hint="eastAsia"/>
          <w:sz w:val="32"/>
          <w:szCs w:val="32"/>
        </w:rPr>
        <w:t>20XX</w:t>
      </w:r>
      <w:r>
        <w:rPr>
          <w:rFonts w:asciiTheme="minorEastAsia" w:eastAsiaTheme="minorEastAsia" w:hAnsiTheme="minorEastAsia" w:cstheme="minorEastAsia" w:hint="eastAsia"/>
          <w:sz w:val="32"/>
          <w:szCs w:val="32"/>
        </w:rPr>
        <w:t>年成立，最初只有</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名工作人员，而全县有涉药单位一千多个，如果只做日常监督，一家家查，全局出动，工作</w:t>
      </w:r>
      <w:r>
        <w:rPr>
          <w:rFonts w:asciiTheme="minorEastAsia" w:eastAsiaTheme="minorEastAsia" w:hAnsiTheme="minorEastAsia" w:cstheme="minorEastAsia" w:hint="eastAsia"/>
          <w:sz w:val="32"/>
          <w:szCs w:val="32"/>
        </w:rPr>
        <w:t>365</w:t>
      </w:r>
      <w:r>
        <w:rPr>
          <w:rFonts w:asciiTheme="minorEastAsia" w:eastAsiaTheme="minorEastAsia" w:hAnsiTheme="minorEastAsia" w:cstheme="minorEastAsia" w:hint="eastAsia"/>
          <w:sz w:val="32"/>
          <w:szCs w:val="32"/>
        </w:rPr>
        <w:t>天，也要查二年才能达到覆盖率</w:t>
      </w:r>
      <w:r>
        <w:rPr>
          <w:rFonts w:asciiTheme="minorEastAsia" w:eastAsiaTheme="minorEastAsia" w:hAnsiTheme="minorEastAsia" w:cstheme="minorEastAsia" w:hint="eastAsia"/>
          <w:sz w:val="32"/>
          <w:szCs w:val="32"/>
        </w:rPr>
        <w:t>100%</w:t>
      </w:r>
      <w:r>
        <w:rPr>
          <w:rFonts w:asciiTheme="minorEastAsia" w:eastAsiaTheme="minorEastAsia" w:hAnsiTheme="minorEastAsia" w:cstheme="minorEastAsia" w:hint="eastAsia"/>
          <w:sz w:val="32"/>
          <w:szCs w:val="32"/>
        </w:rPr>
        <w:t>。于监管人员的缺乏以及监管人员一直存在“重药品、轻器械”的检查思想，</w:t>
      </w:r>
      <w:r>
        <w:rPr>
          <w:rFonts w:asciiTheme="minorEastAsia" w:eastAsiaTheme="minorEastAsia" w:hAnsiTheme="minorEastAsia" w:cstheme="minorEastAsia" w:hint="eastAsia"/>
          <w:sz w:val="32"/>
          <w:szCs w:val="32"/>
        </w:rPr>
        <w:t>造成至</w:t>
      </w:r>
      <w:r>
        <w:rPr>
          <w:rFonts w:asciiTheme="minorEastAsia" w:eastAsiaTheme="minorEastAsia" w:hAnsiTheme="minorEastAsia" w:cstheme="minorEastAsia" w:hint="eastAsia"/>
          <w:sz w:val="32"/>
          <w:szCs w:val="32"/>
        </w:rPr>
        <w:t>20XX</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月前牙科诊所一直处于缺乏监管状态。同时监管部门缺乏没必要的法律、</w:t>
      </w:r>
      <w:r>
        <w:rPr>
          <w:rFonts w:asciiTheme="minorEastAsia" w:eastAsiaTheme="minorEastAsia" w:hAnsiTheme="minorEastAsia" w:cstheme="minorEastAsia" w:hint="eastAsia"/>
          <w:sz w:val="32"/>
          <w:szCs w:val="32"/>
        </w:rPr>
        <w:lastRenderedPageBreak/>
        <w:t>法规宣传及业务培训。致使牙科诊所的医生不知道牙科器材是谁监管，牙科器材是什么东西，应按照什么法规和标准去管理和使用。致使牙科诊所的医生对牙科器材的认识不足，对有效期、一次性使用的概念不重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t xml:space="preserve">3, </w:t>
      </w:r>
      <w:r>
        <w:rPr>
          <w:rFonts w:asciiTheme="minorEastAsia" w:eastAsiaTheme="minorEastAsia" w:hAnsiTheme="minorEastAsia" w:cstheme="minorEastAsia" w:hint="eastAsia"/>
          <w:sz w:val="32"/>
          <w:szCs w:val="32"/>
        </w:rPr>
        <w:t>市场原因。牙科诊所自身条件的落后造成经济效益的不景气。同时经济效益的不景气促使牙医想方设法的去节省开支，从器材的购进渠道上，器材的重复使用上，过期器材的使用上，这样操作怎能保证器材的质量及诊所的形象吗？随着诊所形象的恶化，诊所业务</w:t>
      </w:r>
      <w:r>
        <w:rPr>
          <w:rFonts w:asciiTheme="minorEastAsia" w:eastAsiaTheme="minorEastAsia" w:hAnsiTheme="minorEastAsia" w:cstheme="minorEastAsia" w:hint="eastAsia"/>
          <w:sz w:val="32"/>
          <w:szCs w:val="32"/>
        </w:rPr>
        <w:t>量必然降低，造成诊所经济效益的再次下滑。从而造成恶性循环。</w:t>
      </w:r>
      <w:r>
        <w:rPr>
          <w:rFonts w:asciiTheme="minorEastAsia" w:eastAsiaTheme="minorEastAsia" w:hAnsiTheme="minorEastAsia" w:cstheme="minorEastAsia" w:hint="eastAsia"/>
          <w:sz w:val="32"/>
          <w:szCs w:val="32"/>
        </w:rPr>
        <w:br/>
      </w:r>
      <w:bookmarkStart w:id="0" w:name="_GoBack"/>
      <w:bookmarkEnd w:id="0"/>
      <w:r>
        <w:rPr>
          <w:rFonts w:asciiTheme="minorEastAsia" w:eastAsiaTheme="minorEastAsia" w:hAnsiTheme="minorEastAsia" w:cstheme="minorEastAsia" w:hint="eastAsia"/>
          <w:sz w:val="32"/>
          <w:szCs w:val="32"/>
        </w:rPr>
        <w:t xml:space="preserve">　　</w:t>
      </w:r>
    </w:p>
    <w:sectPr w:rsidR="00B1218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D48D2">
      <w:pPr>
        <w:spacing w:after="0" w:line="240" w:lineRule="auto"/>
      </w:pPr>
      <w:r>
        <w:separator/>
      </w:r>
    </w:p>
  </w:endnote>
  <w:endnote w:type="continuationSeparator" w:id="0">
    <w:p w:rsidR="00000000" w:rsidRDefault="008D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84" w:rsidRDefault="008D48D2">
    <w:pPr>
      <w:rPr>
        <w:rFonts w:ascii="Calibri" w:eastAsia="Calibri" w:hAnsi="Calibri" w:cs="Calibri"/>
        <w:b/>
        <w:color w:val="FFF7FF"/>
        <w:spacing w:val="-20"/>
        <w:w w:val="33"/>
        <w:sz w:val="2"/>
      </w:rPr>
    </w:pPr>
    <w:r>
      <w:rPr>
        <w:rFonts w:ascii="Calibri" w:eastAsia="Calibri" w:hAnsi="Calibri" w:cs="Calibri"/>
        <w:b/>
        <w:color w:val="FFF7FF"/>
        <w:spacing w:val="-20"/>
        <w:w w:val="33"/>
        <w:sz w:val="2"/>
      </w:rPr>
      <w:t>文言文阅读中的一个重要考点，也是难点，它考查学生在理解基础上的分析能力，近年来在高考文言文阅读试题中每年都出现</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84" w:rsidRDefault="008D48D2">
    <w:pPr>
      <w:pStyle w:val="a3"/>
    </w:pPr>
    <w:r>
      <w:rPr>
        <w:rFonts w:ascii="Calibri" w:eastAsia="Calibri" w:hAnsi="Calibri" w:cs="Calibri"/>
        <w:b/>
        <w:color w:val="FFF7FF"/>
        <w:spacing w:val="-20"/>
        <w:w w:val="33"/>
        <w:sz w:val="2"/>
      </w:rPr>
      <w:t>文言文阅读中的一个重要考点，也是难点，它考查学生在理解基础上的分析能力，近年来在高考文言文阅读试题中每年都出现</w:t>
    </w: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2184" w:rsidRDefault="00B1218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rPr>
                        <w:rFonts w:hint="eastAsia"/>
                        <w:lang w:eastAsia="zh-CN"/>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84" w:rsidRDefault="008D48D2">
    <w:pPr>
      <w:rPr>
        <w:rFonts w:ascii="Calibri" w:eastAsia="Calibri" w:hAnsi="Calibri" w:cs="Calibri"/>
        <w:b/>
        <w:color w:val="FFF7FF"/>
        <w:spacing w:val="-20"/>
        <w:w w:val="33"/>
        <w:sz w:val="2"/>
      </w:rPr>
    </w:pPr>
    <w:r>
      <w:rPr>
        <w:rFonts w:ascii="Calibri" w:eastAsia="Calibri" w:hAnsi="Calibri" w:cs="Calibri"/>
        <w:b/>
        <w:color w:val="FFF7FF"/>
        <w:spacing w:val="-20"/>
        <w:w w:val="33"/>
        <w:sz w:val="2"/>
      </w:rPr>
      <w:t>文言文阅读中的一个重要考点，也是难点，它考查学生在理解基础上的分析能</w:t>
    </w:r>
    <w:r>
      <w:rPr>
        <w:rFonts w:ascii="Calibri" w:eastAsia="Calibri" w:hAnsi="Calibri" w:cs="Calibri"/>
        <w:b/>
        <w:color w:val="FFF7FF"/>
        <w:spacing w:val="-20"/>
        <w:w w:val="33"/>
        <w:sz w:val="2"/>
      </w:rPr>
      <w:t>力，近年来在高考文言文阅读试题中每年都出现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D48D2">
      <w:pPr>
        <w:spacing w:after="0" w:line="240" w:lineRule="auto"/>
      </w:pPr>
      <w:r>
        <w:separator/>
      </w:r>
    </w:p>
  </w:footnote>
  <w:footnote w:type="continuationSeparator" w:id="0">
    <w:p w:rsidR="00000000" w:rsidRDefault="008D4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84" w:rsidRPr="008D48D2" w:rsidRDefault="008D48D2" w:rsidP="008D48D2">
    <w:pPr>
      <w:jc w:val="center"/>
      <w:rPr>
        <w:rFonts w:ascii="MS Sans Serif" w:eastAsia="Calibri" w:hAnsi="MS Sans Serif" w:cs="Calibri"/>
        <w:color w:val="FFF7FF"/>
        <w:spacing w:val="-20"/>
        <w:w w:val="33"/>
        <w:sz w:val="16"/>
      </w:rPr>
    </w:pPr>
    <w:r w:rsidRPr="008D48D2">
      <w:rPr>
        <w:rFonts w:ascii="MS Sans Serif" w:eastAsia="微软雅黑" w:hAnsi="MS Sans Serif" w:cs="微软雅黑" w:hint="eastAsia"/>
        <w:color w:val="FFF7FF"/>
        <w:spacing w:val="-20"/>
        <w:w w:val="33"/>
        <w:sz w:val="16"/>
      </w:rPr>
      <w:t>更多资料</w:t>
    </w:r>
    <w:r w:rsidRPr="008D48D2">
      <w:rPr>
        <w:rFonts w:ascii="MS Sans Serif" w:eastAsia="Calibri" w:hAnsi="MS Sans Serif" w:cs="Calibri"/>
        <w:color w:val="FFF7FF"/>
        <w:spacing w:val="-20"/>
        <w:w w:val="33"/>
        <w:sz w:val="16"/>
      </w:rPr>
      <w:t xml:space="preserve"> </w:t>
    </w:r>
    <w:r w:rsidRPr="008D48D2">
      <w:rPr>
        <w:rFonts w:ascii="MS Sans Serif" w:eastAsia="微软雅黑" w:hAnsi="MS Sans Serif" w:cs="微软雅黑" w:hint="eastAsia"/>
        <w:color w:val="FFF7FF"/>
        <w:spacing w:val="-20"/>
        <w:w w:val="33"/>
        <w:sz w:val="16"/>
      </w:rPr>
      <w:t>淘宝搜索店铺</w:t>
    </w:r>
    <w:r w:rsidRPr="008D48D2">
      <w:rPr>
        <w:rFonts w:ascii="MS Sans Serif" w:eastAsia="Calibri" w:hAnsi="MS Sans Serif" w:cs="Calibri"/>
        <w:color w:val="FFF7FF"/>
        <w:spacing w:val="-20"/>
        <w:w w:val="33"/>
        <w:sz w:val="16"/>
      </w:rPr>
      <w:t xml:space="preserve"> </w:t>
    </w:r>
    <w:r w:rsidRPr="008D48D2">
      <w:rPr>
        <w:rFonts w:ascii="MS Sans Serif" w:eastAsia="微软雅黑" w:hAnsi="MS Sans Serif" w:cs="微软雅黑" w:hint="eastAsia"/>
        <w:color w:val="FFF7FF"/>
        <w:spacing w:val="-20"/>
        <w:w w:val="33"/>
        <w:sz w:val="16"/>
      </w:rPr>
      <w:t>商道学院</w:t>
    </w:r>
    <w:r w:rsidRPr="008D48D2">
      <w:rPr>
        <w:rFonts w:ascii="MS Sans Serif" w:eastAsia="Calibri" w:hAnsi="MS Sans Serif" w:cs="Calibri"/>
        <w:color w:val="FFF7FF"/>
        <w:spacing w:val="-20"/>
        <w:w w:val="33"/>
        <w:sz w:val="16"/>
      </w:rPr>
      <w:t xml:space="preserve">  </w:t>
    </w:r>
    <w:r w:rsidRPr="008D48D2">
      <w:rPr>
        <w:rFonts w:ascii="MS Sans Serif" w:eastAsia="微软雅黑" w:hAnsi="MS Sans Serif" w:cs="微软雅黑" w:hint="eastAsia"/>
        <w:color w:val="FFF7FF"/>
        <w:spacing w:val="-20"/>
        <w:w w:val="33"/>
        <w:sz w:val="16"/>
      </w:rPr>
      <w:t>微信</w:t>
    </w:r>
    <w:r w:rsidRPr="008D48D2">
      <w:rPr>
        <w:rFonts w:ascii="MS Sans Serif" w:eastAsia="Calibri" w:hAnsi="MS Sans Serif" w:cs="Calibri"/>
        <w:color w:val="FFF7FF"/>
        <w:spacing w:val="-20"/>
        <w:w w:val="33"/>
        <w:sz w:val="16"/>
      </w:rPr>
      <w:t xml:space="preserve"> 76650998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84" w:rsidRPr="008D48D2" w:rsidRDefault="008D48D2" w:rsidP="008D48D2">
    <w:pPr>
      <w:jc w:val="center"/>
      <w:rPr>
        <w:rFonts w:ascii="MS Sans Serif" w:eastAsia="Calibri" w:hAnsi="MS Sans Serif" w:cs="Calibri"/>
        <w:color w:val="FFF7FF"/>
        <w:spacing w:val="-20"/>
        <w:w w:val="33"/>
        <w:sz w:val="16"/>
      </w:rPr>
    </w:pPr>
    <w:r w:rsidRPr="008D48D2">
      <w:rPr>
        <w:rFonts w:ascii="MS Sans Serif" w:eastAsia="微软雅黑" w:hAnsi="MS Sans Serif" w:cs="微软雅黑" w:hint="eastAsia"/>
        <w:color w:val="FFF7FF"/>
        <w:spacing w:val="-20"/>
        <w:w w:val="33"/>
        <w:sz w:val="16"/>
      </w:rPr>
      <w:t>更多资料</w:t>
    </w:r>
    <w:r w:rsidRPr="008D48D2">
      <w:rPr>
        <w:rFonts w:ascii="MS Sans Serif" w:eastAsia="Calibri" w:hAnsi="MS Sans Serif" w:cs="Calibri"/>
        <w:color w:val="FFF7FF"/>
        <w:spacing w:val="-20"/>
        <w:w w:val="33"/>
        <w:sz w:val="16"/>
      </w:rPr>
      <w:t xml:space="preserve"> </w:t>
    </w:r>
    <w:r w:rsidRPr="008D48D2">
      <w:rPr>
        <w:rFonts w:ascii="MS Sans Serif" w:eastAsia="微软雅黑" w:hAnsi="MS Sans Serif" w:cs="微软雅黑" w:hint="eastAsia"/>
        <w:color w:val="FFF7FF"/>
        <w:spacing w:val="-20"/>
        <w:w w:val="33"/>
        <w:sz w:val="16"/>
      </w:rPr>
      <w:t>淘宝搜索店铺</w:t>
    </w:r>
    <w:r w:rsidRPr="008D48D2">
      <w:rPr>
        <w:rFonts w:ascii="MS Sans Serif" w:eastAsia="Calibri" w:hAnsi="MS Sans Serif" w:cs="Calibri"/>
        <w:color w:val="FFF7FF"/>
        <w:spacing w:val="-20"/>
        <w:w w:val="33"/>
        <w:sz w:val="16"/>
      </w:rPr>
      <w:t xml:space="preserve"> </w:t>
    </w:r>
    <w:r w:rsidRPr="008D48D2">
      <w:rPr>
        <w:rFonts w:ascii="MS Sans Serif" w:eastAsia="微软雅黑" w:hAnsi="MS Sans Serif" w:cs="微软雅黑" w:hint="eastAsia"/>
        <w:color w:val="FFF7FF"/>
        <w:spacing w:val="-20"/>
        <w:w w:val="33"/>
        <w:sz w:val="16"/>
      </w:rPr>
      <w:t>商道学院</w:t>
    </w:r>
    <w:r w:rsidRPr="008D48D2">
      <w:rPr>
        <w:rFonts w:ascii="MS Sans Serif" w:eastAsia="Calibri" w:hAnsi="MS Sans Serif" w:cs="Calibri"/>
        <w:color w:val="FFF7FF"/>
        <w:spacing w:val="-20"/>
        <w:w w:val="33"/>
        <w:sz w:val="16"/>
      </w:rPr>
      <w:t xml:space="preserve">  </w:t>
    </w:r>
    <w:r w:rsidRPr="008D48D2">
      <w:rPr>
        <w:rFonts w:ascii="MS Sans Serif" w:eastAsia="微软雅黑" w:hAnsi="MS Sans Serif" w:cs="微软雅黑" w:hint="eastAsia"/>
        <w:color w:val="FFF7FF"/>
        <w:spacing w:val="-20"/>
        <w:w w:val="33"/>
        <w:sz w:val="16"/>
      </w:rPr>
      <w:t>微信</w:t>
    </w:r>
    <w:r w:rsidRPr="008D48D2">
      <w:rPr>
        <w:rFonts w:ascii="MS Sans Serif" w:eastAsia="Calibri" w:hAnsi="MS Sans Serif" w:cs="Calibri"/>
        <w:color w:val="FFF7FF"/>
        <w:spacing w:val="-20"/>
        <w:w w:val="33"/>
        <w:sz w:val="16"/>
      </w:rPr>
      <w:t xml:space="preserve"> 76650998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84" w:rsidRPr="008D48D2" w:rsidRDefault="008D48D2" w:rsidP="008D48D2">
    <w:pPr>
      <w:jc w:val="center"/>
      <w:rPr>
        <w:rFonts w:ascii="MS Sans Serif" w:eastAsia="Calibri" w:hAnsi="MS Sans Serif" w:cs="Calibri"/>
        <w:color w:val="FFF7FF"/>
        <w:spacing w:val="-20"/>
        <w:w w:val="33"/>
        <w:sz w:val="16"/>
      </w:rPr>
    </w:pPr>
    <w:r w:rsidRPr="008D48D2">
      <w:rPr>
        <w:rFonts w:ascii="MS Sans Serif" w:eastAsia="微软雅黑" w:hAnsi="MS Sans Serif" w:cs="微软雅黑" w:hint="eastAsia"/>
        <w:color w:val="FFF7FF"/>
        <w:spacing w:val="-20"/>
        <w:w w:val="33"/>
        <w:sz w:val="16"/>
      </w:rPr>
      <w:t>更多资料</w:t>
    </w:r>
    <w:r w:rsidRPr="008D48D2">
      <w:rPr>
        <w:rFonts w:ascii="MS Sans Serif" w:eastAsia="Calibri" w:hAnsi="MS Sans Serif" w:cs="Calibri"/>
        <w:color w:val="FFF7FF"/>
        <w:spacing w:val="-20"/>
        <w:w w:val="33"/>
        <w:sz w:val="16"/>
      </w:rPr>
      <w:t xml:space="preserve"> </w:t>
    </w:r>
    <w:r w:rsidRPr="008D48D2">
      <w:rPr>
        <w:rFonts w:ascii="MS Sans Serif" w:eastAsia="微软雅黑" w:hAnsi="MS Sans Serif" w:cs="微软雅黑" w:hint="eastAsia"/>
        <w:color w:val="FFF7FF"/>
        <w:spacing w:val="-20"/>
        <w:w w:val="33"/>
        <w:sz w:val="16"/>
      </w:rPr>
      <w:t>淘宝搜索店铺</w:t>
    </w:r>
    <w:r w:rsidRPr="008D48D2">
      <w:rPr>
        <w:rFonts w:ascii="MS Sans Serif" w:eastAsia="Calibri" w:hAnsi="MS Sans Serif" w:cs="Calibri"/>
        <w:color w:val="FFF7FF"/>
        <w:spacing w:val="-20"/>
        <w:w w:val="33"/>
        <w:sz w:val="16"/>
      </w:rPr>
      <w:t xml:space="preserve"> </w:t>
    </w:r>
    <w:r w:rsidRPr="008D48D2">
      <w:rPr>
        <w:rFonts w:ascii="MS Sans Serif" w:eastAsia="微软雅黑" w:hAnsi="MS Sans Serif" w:cs="微软雅黑" w:hint="eastAsia"/>
        <w:color w:val="FFF7FF"/>
        <w:spacing w:val="-20"/>
        <w:w w:val="33"/>
        <w:sz w:val="16"/>
      </w:rPr>
      <w:t>商道学院</w:t>
    </w:r>
    <w:r w:rsidRPr="008D48D2">
      <w:rPr>
        <w:rFonts w:ascii="MS Sans Serif" w:eastAsia="Calibri" w:hAnsi="MS Sans Serif" w:cs="Calibri"/>
        <w:color w:val="FFF7FF"/>
        <w:spacing w:val="-20"/>
        <w:w w:val="33"/>
        <w:sz w:val="16"/>
      </w:rPr>
      <w:t xml:space="preserve">  </w:t>
    </w:r>
    <w:r w:rsidRPr="008D48D2">
      <w:rPr>
        <w:rFonts w:ascii="MS Sans Serif" w:eastAsia="微软雅黑" w:hAnsi="MS Sans Serif" w:cs="微软雅黑" w:hint="eastAsia"/>
        <w:color w:val="FFF7FF"/>
        <w:spacing w:val="-20"/>
        <w:w w:val="33"/>
        <w:sz w:val="16"/>
      </w:rPr>
      <w:t>微信</w:t>
    </w:r>
    <w:r w:rsidRPr="008D48D2">
      <w:rPr>
        <w:rFonts w:ascii="MS Sans Serif" w:eastAsia="Calibri" w:hAnsi="MS Sans Serif" w:cs="Calibri"/>
        <w:color w:val="FFF7FF"/>
        <w:spacing w:val="-20"/>
        <w:w w:val="33"/>
        <w:sz w:val="16"/>
      </w:rPr>
      <w:t xml:space="preserve"> 76650998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84"/>
    <w:rsid w:val="008D48D2"/>
    <w:rsid w:val="00B1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AD9D1D-FABB-409D-BB50-E938E6FA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1</cp:revision>
  <dcterms:created xsi:type="dcterms:W3CDTF">2015-12-21T08:03:00Z</dcterms:created>
  <dcterms:modified xsi:type="dcterms:W3CDTF">2020-04-01T02:05:00Z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