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C1" w:rsidRDefault="000B1ECC">
      <w:pPr>
        <w:spacing w:line="360" w:lineRule="auto"/>
        <w:ind w:firstLineChars="200" w:firstLine="643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日开</w:t>
      </w:r>
      <w:r>
        <w:rPr>
          <w:rFonts w:hint="eastAsia"/>
          <w:b/>
          <w:sz w:val="32"/>
          <w:szCs w:val="32"/>
        </w:rPr>
        <w:t>业</w:t>
      </w:r>
      <w:r>
        <w:rPr>
          <w:rFonts w:hint="eastAsia"/>
          <w:b/>
          <w:sz w:val="32"/>
          <w:szCs w:val="32"/>
        </w:rPr>
        <w:t>活动</w:t>
      </w:r>
    </w:p>
    <w:p w:rsidR="003571C1" w:rsidRDefault="003571C1">
      <w:pPr>
        <w:spacing w:line="360" w:lineRule="auto"/>
        <w:ind w:firstLineChars="200" w:firstLine="643"/>
        <w:jc w:val="center"/>
        <w:rPr>
          <w:b/>
          <w:sz w:val="32"/>
          <w:szCs w:val="32"/>
        </w:rPr>
      </w:pPr>
    </w:p>
    <w:p w:rsidR="003571C1" w:rsidRDefault="000B1ECC">
      <w:pPr>
        <w:spacing w:line="360" w:lineRule="auto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6</w:t>
      </w:r>
      <w:r>
        <w:rPr>
          <w:rFonts w:ascii="微软雅黑" w:eastAsia="微软雅黑" w:hAnsi="微软雅黑" w:cs="微软雅黑" w:hint="eastAsia"/>
          <w:sz w:val="28"/>
          <w:szCs w:val="28"/>
        </w:rPr>
        <w:t>月</w:t>
      </w:r>
      <w:r>
        <w:rPr>
          <w:rFonts w:ascii="微软雅黑" w:eastAsia="微软雅黑" w:hAnsi="微软雅黑" w:cs="微软雅黑" w:hint="eastAsia"/>
          <w:sz w:val="28"/>
          <w:szCs w:val="28"/>
        </w:rPr>
        <w:t>20</w:t>
      </w:r>
      <w:r>
        <w:rPr>
          <w:rFonts w:ascii="微软雅黑" w:eastAsia="微软雅黑" w:hAnsi="微软雅黑" w:cs="微软雅黑" w:hint="eastAsia"/>
          <w:sz w:val="28"/>
          <w:szCs w:val="28"/>
        </w:rPr>
        <w:t>日，已全部进驻到新的办公大楼。</w:t>
      </w:r>
      <w:r>
        <w:rPr>
          <w:rFonts w:ascii="微软雅黑" w:eastAsia="微软雅黑" w:hAnsi="微软雅黑" w:cs="微软雅黑" w:hint="eastAsia"/>
          <w:sz w:val="28"/>
          <w:szCs w:val="28"/>
        </w:rPr>
        <w:t>为引起全城关注到，提高</w:t>
      </w:r>
      <w:r>
        <w:rPr>
          <w:rFonts w:ascii="微软雅黑" w:eastAsia="微软雅黑" w:hAnsi="微软雅黑" w:cs="微软雅黑" w:hint="eastAsia"/>
          <w:sz w:val="28"/>
          <w:szCs w:val="28"/>
        </w:rPr>
        <w:t>在贵港的</w:t>
      </w:r>
      <w:r>
        <w:rPr>
          <w:rFonts w:ascii="微软雅黑" w:eastAsia="微软雅黑" w:hAnsi="微软雅黑" w:cs="微软雅黑" w:hint="eastAsia"/>
          <w:sz w:val="28"/>
          <w:szCs w:val="28"/>
        </w:rPr>
        <w:t>知名度，建议</w:t>
      </w:r>
      <w:r>
        <w:rPr>
          <w:rFonts w:ascii="微软雅黑" w:eastAsia="微软雅黑" w:hAnsi="微软雅黑" w:cs="微软雅黑" w:hint="eastAsia"/>
          <w:sz w:val="28"/>
          <w:szCs w:val="28"/>
        </w:rPr>
        <w:t>领导</w:t>
      </w:r>
      <w:r>
        <w:rPr>
          <w:rFonts w:ascii="微软雅黑" w:eastAsia="微软雅黑" w:hAnsi="微软雅黑" w:cs="微软雅黑" w:hint="eastAsia"/>
          <w:sz w:val="28"/>
          <w:szCs w:val="28"/>
        </w:rPr>
        <w:t>举办活动引起火爆性，</w:t>
      </w:r>
      <w:r>
        <w:rPr>
          <w:rFonts w:ascii="微软雅黑" w:eastAsia="微软雅黑" w:hAnsi="微软雅黑" w:cs="微软雅黑" w:hint="eastAsia"/>
          <w:sz w:val="28"/>
          <w:szCs w:val="28"/>
        </w:rPr>
        <w:t>以及提升公司形象。</w:t>
      </w:r>
    </w:p>
    <w:p w:rsidR="003571C1" w:rsidRDefault="003571C1">
      <w:pPr>
        <w:spacing w:line="360" w:lineRule="auto"/>
        <w:ind w:firstLineChars="200" w:firstLine="480"/>
        <w:rPr>
          <w:sz w:val="24"/>
          <w:szCs w:val="24"/>
        </w:rPr>
      </w:pPr>
    </w:p>
    <w:p w:rsidR="003571C1" w:rsidRDefault="000B1EC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活动时间</w:t>
      </w:r>
    </w:p>
    <w:p w:rsidR="003571C1" w:rsidRDefault="000B1ECC">
      <w:pPr>
        <w:spacing w:line="360" w:lineRule="auto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2014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年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6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月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20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日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早上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9:00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（周六）</w:t>
      </w:r>
    </w:p>
    <w:p w:rsidR="003571C1" w:rsidRDefault="000B1EC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活动地点</w:t>
      </w:r>
    </w:p>
    <w:p w:rsidR="003571C1" w:rsidRDefault="000B1ECC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牡丹医院新办公楼门前</w:t>
      </w:r>
    </w:p>
    <w:p w:rsidR="003571C1" w:rsidRDefault="000B1EC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活动主题</w:t>
      </w:r>
    </w:p>
    <w:p w:rsidR="003571C1" w:rsidRDefault="000B1ECC">
      <w:pPr>
        <w:pStyle w:val="1"/>
        <w:spacing w:line="360" w:lineRule="auto"/>
        <w:ind w:left="420" w:firstLineChars="0" w:firstLine="0"/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牡丹医院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新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办公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中心盛大开幕</w:t>
      </w:r>
    </w:p>
    <w:p w:rsidR="003571C1" w:rsidRDefault="000B1ECC">
      <w:pPr>
        <w:ind w:left="142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四、</w:t>
      </w:r>
      <w:r>
        <w:rPr>
          <w:rFonts w:ascii="宋体" w:hAnsi="宋体" w:hint="eastAsia"/>
          <w:b/>
          <w:bCs/>
          <w:sz w:val="32"/>
          <w:szCs w:val="32"/>
        </w:rPr>
        <w:t>邀请人员：</w:t>
      </w:r>
    </w:p>
    <w:p w:rsidR="003571C1" w:rsidRDefault="000B1ECC">
      <w:pPr>
        <w:ind w:left="142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政府领导、公司领导、、当地上层人士、媒体人士、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同行德高人士</w:t>
      </w:r>
    </w:p>
    <w:p w:rsidR="003571C1" w:rsidRDefault="000B1ECC">
      <w:pPr>
        <w:numPr>
          <w:ilvl w:val="0"/>
          <w:numId w:val="2"/>
        </w:numPr>
        <w:ind w:left="142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活动内容构成：</w:t>
      </w:r>
    </w:p>
    <w:p w:rsidR="003571C1" w:rsidRDefault="000B1ECC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*</w:t>
      </w:r>
      <w:r>
        <w:rPr>
          <w:rFonts w:ascii="宋体" w:hAnsi="宋体" w:hint="eastAsia"/>
          <w:b/>
          <w:bCs/>
          <w:sz w:val="32"/>
          <w:szCs w:val="32"/>
        </w:rPr>
        <w:t>剪彩仪式</w:t>
      </w:r>
    </w:p>
    <w:p w:rsidR="003571C1" w:rsidRDefault="000B1ECC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INCLUDEPICTURE \d "http://image1.huangye88.com/2012/09/01/f4fc248265d58740.jpg"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" o:spid="_x0000_i1025" type="#_x0000_t75" style="width:340.35pt;height:217.85pt">
            <v:imagedata r:id="rId8" r:href="rId9"/>
          </v:shape>
        </w:pict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 w:rsidR="003571C1" w:rsidRDefault="000B1ECC">
      <w:pP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*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舞狮庆典</w:t>
      </w:r>
    </w:p>
    <w:p w:rsidR="003571C1" w:rsidRDefault="000B1ECC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/>
        </w:rPr>
        <w:lastRenderedPageBreak/>
        <w:pict>
          <v:shape id="图片 31" o:spid="_x0000_i1026" type="#_x0000_t75" style="width:349.7pt;height:232.85pt">
            <v:imagedata r:id="rId10" o:title=""/>
          </v:shape>
        </w:pict>
      </w:r>
    </w:p>
    <w:p w:rsidR="003571C1" w:rsidRDefault="000B1ECC">
      <w:pPr>
        <w:numPr>
          <w:ilvl w:val="0"/>
          <w:numId w:val="3"/>
        </w:numPr>
        <w:spacing w:line="360" w:lineRule="auto"/>
        <w:rPr>
          <w:rFonts w:ascii="微软雅黑" w:eastAsia="微软雅黑" w:hAnsi="微软雅黑" w:cs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00000"/>
          <w:sz w:val="28"/>
          <w:szCs w:val="28"/>
        </w:rPr>
        <w:t>现场布置</w:t>
      </w:r>
    </w:p>
    <w:p w:rsidR="003571C1" w:rsidRDefault="000B1ECC">
      <w:pPr>
        <w:numPr>
          <w:ilvl w:val="0"/>
          <w:numId w:val="4"/>
        </w:numPr>
        <w:spacing w:line="360" w:lineRule="auto"/>
        <w:ind w:firstLineChars="200" w:firstLine="560"/>
        <w:rPr>
          <w:rFonts w:ascii="微软雅黑" w:eastAsia="微软雅黑" w:hAnsi="微软雅黑" w:cs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00000"/>
          <w:sz w:val="28"/>
          <w:szCs w:val="28"/>
        </w:rPr>
        <w:t>整体布局</w:t>
      </w:r>
    </w:p>
    <w:p w:rsidR="003571C1" w:rsidRDefault="000B1ECC">
      <w:pPr>
        <w:spacing w:line="360" w:lineRule="auto"/>
        <w:ind w:leftChars="200" w:left="42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布置图</w:t>
      </w:r>
    </w:p>
    <w:p w:rsidR="003571C1" w:rsidRDefault="000B1ECC">
      <w:pPr>
        <w:spacing w:line="360" w:lineRule="auto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 xml:space="preserve">   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整体布置说明：</w:t>
      </w:r>
    </w:p>
    <w:p w:rsidR="003571C1" w:rsidRDefault="000B1ECC">
      <w:pPr>
        <w:numPr>
          <w:ilvl w:val="0"/>
          <w:numId w:val="5"/>
        </w:numPr>
        <w:spacing w:line="360" w:lineRule="auto"/>
        <w:ind w:left="845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整体以精致的“喜庆红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+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暖色金”作为基调，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突出活动主题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；</w:t>
      </w:r>
    </w:p>
    <w:p w:rsidR="003571C1" w:rsidRDefault="000B1ECC">
      <w:pPr>
        <w:numPr>
          <w:ilvl w:val="0"/>
          <w:numId w:val="4"/>
        </w:numPr>
        <w:spacing w:line="360" w:lineRule="auto"/>
        <w:ind w:firstLineChars="200" w:firstLine="560"/>
        <w:rPr>
          <w:rFonts w:ascii="微软雅黑" w:eastAsia="微软雅黑" w:hAnsi="微软雅黑" w:cs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00000"/>
          <w:sz w:val="28"/>
          <w:szCs w:val="28"/>
        </w:rPr>
        <w:t>外场布置</w:t>
      </w:r>
    </w:p>
    <w:p w:rsidR="003571C1" w:rsidRDefault="000B1ECC">
      <w:pPr>
        <w:numPr>
          <w:ilvl w:val="0"/>
          <w:numId w:val="6"/>
        </w:numPr>
        <w:spacing w:line="360" w:lineRule="auto"/>
        <w:ind w:leftChars="200" w:left="420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入口</w:t>
      </w:r>
    </w:p>
    <w:p w:rsidR="003571C1" w:rsidRDefault="000B1ECC">
      <w:pPr>
        <w:numPr>
          <w:ilvl w:val="0"/>
          <w:numId w:val="6"/>
        </w:numPr>
        <w:spacing w:line="360" w:lineRule="auto"/>
        <w:ind w:leftChars="200" w:left="420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停车场</w:t>
      </w:r>
    </w:p>
    <w:p w:rsidR="003571C1" w:rsidRDefault="000B1ECC">
      <w:pPr>
        <w:numPr>
          <w:ilvl w:val="0"/>
          <w:numId w:val="6"/>
        </w:numPr>
        <w:spacing w:line="360" w:lineRule="auto"/>
        <w:ind w:leftChars="200" w:left="420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活动场地</w:t>
      </w:r>
    </w:p>
    <w:p w:rsidR="003571C1" w:rsidRDefault="000B1ECC">
      <w:pPr>
        <w:numPr>
          <w:ilvl w:val="0"/>
          <w:numId w:val="6"/>
        </w:numPr>
        <w:spacing w:line="360" w:lineRule="auto"/>
        <w:ind w:leftChars="200" w:left="420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主干道：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项目所处市政道路两侧设置彩旗，用来烘托现场气氛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。</w:t>
      </w:r>
    </w:p>
    <w:p w:rsidR="003571C1" w:rsidRDefault="000B1ECC">
      <w:pPr>
        <w:numPr>
          <w:ilvl w:val="0"/>
          <w:numId w:val="4"/>
        </w:numPr>
        <w:spacing w:line="360" w:lineRule="auto"/>
        <w:ind w:firstLineChars="200" w:firstLine="560"/>
        <w:rPr>
          <w:rFonts w:ascii="微软雅黑" w:eastAsia="微软雅黑" w:hAnsi="微软雅黑" w:cs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00000"/>
          <w:sz w:val="28"/>
          <w:szCs w:val="28"/>
        </w:rPr>
        <w:t>内场布置</w:t>
      </w:r>
    </w:p>
    <w:p w:rsidR="003571C1" w:rsidRDefault="003571C1">
      <w:pPr>
        <w:spacing w:line="360" w:lineRule="auto"/>
        <w:rPr>
          <w:rFonts w:ascii="微软雅黑" w:eastAsia="微软雅黑" w:hAnsi="微软雅黑" w:cs="微软雅黑"/>
          <w:b/>
          <w:color w:val="000000"/>
          <w:sz w:val="28"/>
          <w:szCs w:val="28"/>
        </w:rPr>
      </w:pPr>
    </w:p>
    <w:p w:rsidR="003571C1" w:rsidRDefault="000B1ECC">
      <w:pPr>
        <w:numPr>
          <w:ilvl w:val="0"/>
          <w:numId w:val="3"/>
        </w:numPr>
        <w:spacing w:line="360" w:lineRule="auto"/>
        <w:rPr>
          <w:rFonts w:ascii="微软雅黑" w:eastAsia="微软雅黑" w:hAnsi="微软雅黑" w:cs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00000"/>
          <w:sz w:val="28"/>
          <w:szCs w:val="28"/>
        </w:rPr>
        <w:t>活动流程</w:t>
      </w:r>
    </w:p>
    <w:p w:rsidR="003571C1" w:rsidRDefault="000B1ECC">
      <w:pPr>
        <w:numPr>
          <w:ilvl w:val="0"/>
          <w:numId w:val="7"/>
        </w:numPr>
        <w:spacing w:line="360" w:lineRule="auto"/>
        <w:ind w:firstLineChars="200" w:firstLine="560"/>
        <w:rPr>
          <w:rFonts w:ascii="微软雅黑" w:eastAsia="微软雅黑" w:hAnsi="微软雅黑" w:cs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00000"/>
          <w:sz w:val="28"/>
          <w:szCs w:val="28"/>
        </w:rPr>
        <w:t>整体活动流程</w:t>
      </w:r>
    </w:p>
    <w:p w:rsidR="003571C1" w:rsidRDefault="000B1ECC">
      <w:pPr>
        <w:numPr>
          <w:ilvl w:val="0"/>
          <w:numId w:val="8"/>
        </w:numPr>
        <w:spacing w:line="360" w:lineRule="auto"/>
        <w:ind w:leftChars="200" w:left="420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办公中心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开放仪式活动前召开筹备工作会议，解决人员分配问题，分工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lastRenderedPageBreak/>
        <w:t>合作，落实好安全保卫及医护工作，妥善处理好突发情况；</w:t>
      </w:r>
    </w:p>
    <w:p w:rsidR="003571C1" w:rsidRDefault="000B1ECC">
      <w:pPr>
        <w:numPr>
          <w:ilvl w:val="0"/>
          <w:numId w:val="8"/>
        </w:numPr>
        <w:spacing w:line="360" w:lineRule="auto"/>
        <w:ind w:leftChars="200" w:left="420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仪式举行前一天下午将整个活动现场布置到位；</w:t>
      </w:r>
    </w:p>
    <w:p w:rsidR="003571C1" w:rsidRDefault="000B1ECC">
      <w:pPr>
        <w:numPr>
          <w:ilvl w:val="0"/>
          <w:numId w:val="8"/>
        </w:numPr>
        <w:spacing w:line="360" w:lineRule="auto"/>
        <w:ind w:leftChars="200" w:left="420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在指定时间工作人员全部就位，礼仪小姐迎领领导和嘉宾入场；</w:t>
      </w:r>
    </w:p>
    <w:p w:rsidR="003571C1" w:rsidRDefault="000B1ECC">
      <w:pPr>
        <w:numPr>
          <w:ilvl w:val="0"/>
          <w:numId w:val="8"/>
        </w:numPr>
        <w:spacing w:line="360" w:lineRule="auto"/>
        <w:ind w:leftChars="200" w:left="420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嘉宾陆续签名留念，礼仪小姐为嘉宾佩戴胸花，引领嘉宾入座；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 xml:space="preserve"> </w:t>
      </w:r>
    </w:p>
    <w:p w:rsidR="003571C1" w:rsidRDefault="000B1ECC">
      <w:pPr>
        <w:numPr>
          <w:ilvl w:val="0"/>
          <w:numId w:val="8"/>
        </w:numPr>
        <w:spacing w:line="360" w:lineRule="auto"/>
        <w:ind w:leftChars="200" w:left="420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办公中心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开放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剪彩、节目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仪式；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 xml:space="preserve"> </w:t>
      </w:r>
    </w:p>
    <w:p w:rsidR="003571C1" w:rsidRDefault="000B1ECC">
      <w:pPr>
        <w:numPr>
          <w:ilvl w:val="0"/>
          <w:numId w:val="8"/>
        </w:numPr>
        <w:spacing w:line="360" w:lineRule="auto"/>
        <w:ind w:leftChars="200" w:left="420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嘉宾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、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领导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及到场客户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参观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售楼中心，品味汤圆，游玩活动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。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 xml:space="preserve">  </w:t>
      </w:r>
    </w:p>
    <w:p w:rsidR="003571C1" w:rsidRDefault="000B1ECC">
      <w:pPr>
        <w:numPr>
          <w:ilvl w:val="0"/>
          <w:numId w:val="8"/>
        </w:numPr>
        <w:spacing w:line="360" w:lineRule="auto"/>
        <w:ind w:leftChars="200" w:left="420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开业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仪式活动正式结束。</w:t>
      </w:r>
    </w:p>
    <w:p w:rsidR="003571C1" w:rsidRDefault="000B1ECC">
      <w:pPr>
        <w:numPr>
          <w:ilvl w:val="0"/>
          <w:numId w:val="7"/>
        </w:numPr>
        <w:spacing w:line="360" w:lineRule="auto"/>
        <w:ind w:firstLineChars="200" w:firstLine="560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00000"/>
          <w:sz w:val="28"/>
          <w:szCs w:val="28"/>
        </w:rPr>
        <w:t>时间安排表</w:t>
      </w:r>
    </w:p>
    <w:tbl>
      <w:tblPr>
        <w:tblStyle w:val="ab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785"/>
        <w:gridCol w:w="2295"/>
        <w:gridCol w:w="4904"/>
      </w:tblGrid>
      <w:tr w:rsidR="003571C1">
        <w:tc>
          <w:tcPr>
            <w:tcW w:w="870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8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29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事项</w:t>
            </w:r>
          </w:p>
        </w:tc>
        <w:tc>
          <w:tcPr>
            <w:tcW w:w="4904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相关内容</w:t>
            </w:r>
          </w:p>
        </w:tc>
      </w:tr>
      <w:tr w:rsidR="003571C1">
        <w:tc>
          <w:tcPr>
            <w:tcW w:w="870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8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9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人员到场</w:t>
            </w:r>
          </w:p>
        </w:tc>
        <w:tc>
          <w:tcPr>
            <w:tcW w:w="4904" w:type="dxa"/>
            <w:vAlign w:val="center"/>
          </w:tcPr>
          <w:p w:rsidR="003571C1" w:rsidRDefault="000B1ECC">
            <w:pPr>
              <w:spacing w:line="360" w:lineRule="auto"/>
              <w:jc w:val="left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所有工作人员到位，包括主持人、礼仪人员</w:t>
            </w:r>
          </w:p>
        </w:tc>
      </w:tr>
      <w:tr w:rsidR="003571C1">
        <w:tc>
          <w:tcPr>
            <w:tcW w:w="870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8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229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迎宾</w:t>
            </w:r>
          </w:p>
        </w:tc>
        <w:tc>
          <w:tcPr>
            <w:tcW w:w="4904" w:type="dxa"/>
            <w:vAlign w:val="center"/>
          </w:tcPr>
          <w:p w:rsidR="003571C1" w:rsidRDefault="000B1ECC">
            <w:pPr>
              <w:spacing w:line="360" w:lineRule="auto"/>
              <w:jc w:val="left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活动现场接待嘉宾、客户，客户登记，发放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医院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资料、，音乐队演奏，渲染现场气氛</w:t>
            </w:r>
          </w:p>
        </w:tc>
      </w:tr>
      <w:tr w:rsidR="003571C1">
        <w:tc>
          <w:tcPr>
            <w:tcW w:w="870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8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00-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:05</w:t>
            </w:r>
          </w:p>
        </w:tc>
        <w:tc>
          <w:tcPr>
            <w:tcW w:w="229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演艺</w:t>
            </w:r>
          </w:p>
        </w:tc>
        <w:tc>
          <w:tcPr>
            <w:tcW w:w="4904" w:type="dxa"/>
            <w:vAlign w:val="center"/>
          </w:tcPr>
          <w:p w:rsidR="003571C1" w:rsidRDefault="000B1ECC">
            <w:pPr>
              <w:spacing w:line="360" w:lineRule="auto"/>
              <w:jc w:val="left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开场舞</w:t>
            </w:r>
          </w:p>
        </w:tc>
      </w:tr>
      <w:tr w:rsidR="003571C1">
        <w:tc>
          <w:tcPr>
            <w:tcW w:w="870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8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:06-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:08</w:t>
            </w:r>
          </w:p>
        </w:tc>
        <w:tc>
          <w:tcPr>
            <w:tcW w:w="229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仪式开始</w:t>
            </w:r>
          </w:p>
        </w:tc>
        <w:tc>
          <w:tcPr>
            <w:tcW w:w="4904" w:type="dxa"/>
            <w:vAlign w:val="center"/>
          </w:tcPr>
          <w:p w:rsidR="003571C1" w:rsidRDefault="000B1ECC">
            <w:pPr>
              <w:spacing w:line="360" w:lineRule="auto"/>
              <w:jc w:val="left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仪式开始，由主持人介绍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医院并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宣读来宾名单并致欢迎词</w:t>
            </w:r>
          </w:p>
        </w:tc>
      </w:tr>
      <w:tr w:rsidR="003571C1">
        <w:tc>
          <w:tcPr>
            <w:tcW w:w="870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8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:09-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:17</w:t>
            </w:r>
          </w:p>
        </w:tc>
        <w:tc>
          <w:tcPr>
            <w:tcW w:w="229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领导致词</w:t>
            </w:r>
          </w:p>
        </w:tc>
        <w:tc>
          <w:tcPr>
            <w:tcW w:w="4904" w:type="dxa"/>
            <w:vAlign w:val="center"/>
          </w:tcPr>
          <w:p w:rsidR="003571C1" w:rsidRDefault="000B1ECC">
            <w:pPr>
              <w:spacing w:line="360" w:lineRule="auto"/>
              <w:jc w:val="left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各相关领导致词</w:t>
            </w:r>
          </w:p>
        </w:tc>
      </w:tr>
      <w:tr w:rsidR="003571C1">
        <w:tc>
          <w:tcPr>
            <w:tcW w:w="870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8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:28</w:t>
            </w:r>
          </w:p>
        </w:tc>
        <w:tc>
          <w:tcPr>
            <w:tcW w:w="229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宣布开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业</w:t>
            </w:r>
          </w:p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剪彩仪式</w:t>
            </w:r>
          </w:p>
        </w:tc>
        <w:tc>
          <w:tcPr>
            <w:tcW w:w="4904" w:type="dxa"/>
            <w:vAlign w:val="center"/>
          </w:tcPr>
          <w:p w:rsidR="003571C1" w:rsidRDefault="000B1ECC">
            <w:pPr>
              <w:spacing w:line="360" w:lineRule="auto"/>
              <w:jc w:val="left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主持人宣布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医院正式开业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领导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和嘉宾参与剪彩仪式（预备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名礼仪小姐），燃放鞭炮礼炮</w:t>
            </w:r>
          </w:p>
        </w:tc>
      </w:tr>
      <w:tr w:rsidR="003571C1">
        <w:tc>
          <w:tcPr>
            <w:tcW w:w="870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8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:28</w:t>
            </w:r>
          </w:p>
        </w:tc>
        <w:tc>
          <w:tcPr>
            <w:tcW w:w="229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办公中心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开放</w:t>
            </w:r>
          </w:p>
        </w:tc>
        <w:tc>
          <w:tcPr>
            <w:tcW w:w="4904" w:type="dxa"/>
            <w:vAlign w:val="center"/>
          </w:tcPr>
          <w:p w:rsidR="003571C1" w:rsidRDefault="000B1ECC">
            <w:pPr>
              <w:spacing w:line="360" w:lineRule="auto"/>
              <w:jc w:val="left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邀请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到场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进场参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办公楼中心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，提供水果、美食供客户品尝，</w:t>
            </w:r>
          </w:p>
        </w:tc>
      </w:tr>
      <w:tr w:rsidR="003571C1">
        <w:tc>
          <w:tcPr>
            <w:tcW w:w="870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8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:30-11:30</w:t>
            </w:r>
          </w:p>
        </w:tc>
        <w:tc>
          <w:tcPr>
            <w:tcW w:w="229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演艺活动</w:t>
            </w:r>
          </w:p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暖场活动</w:t>
            </w:r>
          </w:p>
        </w:tc>
        <w:tc>
          <w:tcPr>
            <w:tcW w:w="4904" w:type="dxa"/>
            <w:vAlign w:val="center"/>
          </w:tcPr>
          <w:p w:rsidR="003571C1" w:rsidRDefault="000B1ECC">
            <w:pPr>
              <w:spacing w:line="360" w:lineRule="auto"/>
              <w:jc w:val="left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主持人介绍活动主题，在活动中参插游戏环节、、派发红包和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医院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资料，在活动中反复介绍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医院，以及医院给市民带来的好处</w:t>
            </w:r>
          </w:p>
        </w:tc>
      </w:tr>
      <w:tr w:rsidR="003571C1">
        <w:tc>
          <w:tcPr>
            <w:tcW w:w="870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8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11:30</w:t>
            </w:r>
          </w:p>
        </w:tc>
        <w:tc>
          <w:tcPr>
            <w:tcW w:w="229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活动结束</w:t>
            </w:r>
          </w:p>
        </w:tc>
        <w:tc>
          <w:tcPr>
            <w:tcW w:w="4904" w:type="dxa"/>
            <w:vAlign w:val="center"/>
          </w:tcPr>
          <w:p w:rsidR="003571C1" w:rsidRDefault="000B1ECC">
            <w:pPr>
              <w:spacing w:line="360" w:lineRule="auto"/>
              <w:jc w:val="left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活动结束，</w:t>
            </w:r>
          </w:p>
        </w:tc>
      </w:tr>
      <w:tr w:rsidR="003571C1">
        <w:tc>
          <w:tcPr>
            <w:tcW w:w="870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8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11:40</w:t>
            </w:r>
          </w:p>
        </w:tc>
        <w:tc>
          <w:tcPr>
            <w:tcW w:w="2295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共进午餐</w:t>
            </w:r>
          </w:p>
        </w:tc>
        <w:tc>
          <w:tcPr>
            <w:tcW w:w="4904" w:type="dxa"/>
            <w:vAlign w:val="center"/>
          </w:tcPr>
          <w:p w:rsidR="003571C1" w:rsidRDefault="000B1ECC">
            <w:pPr>
              <w:spacing w:line="360" w:lineRule="auto"/>
              <w:jc w:val="left"/>
              <w:rPr>
                <w:rFonts w:ascii="微软雅黑" w:eastAsia="微软雅黑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领导及嘉宾共进午餐</w:t>
            </w:r>
          </w:p>
        </w:tc>
      </w:tr>
    </w:tbl>
    <w:p w:rsidR="003571C1" w:rsidRDefault="000B1ECC">
      <w:pPr>
        <w:numPr>
          <w:ilvl w:val="0"/>
          <w:numId w:val="3"/>
        </w:numPr>
        <w:spacing w:line="360" w:lineRule="auto"/>
        <w:rPr>
          <w:rFonts w:ascii="微软雅黑" w:eastAsia="微软雅黑" w:hAnsi="微软雅黑" w:cs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00000"/>
          <w:sz w:val="28"/>
          <w:szCs w:val="28"/>
        </w:rPr>
        <w:t>人员安排</w:t>
      </w:r>
    </w:p>
    <w:p w:rsidR="003571C1" w:rsidRDefault="000B1ECC">
      <w:pPr>
        <w:autoSpaceDN w:val="0"/>
        <w:spacing w:after="75" w:line="360" w:lineRule="auto"/>
        <w:jc w:val="left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、活动总负责：负责活动总体进展，确定领导名单。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总负责人：（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 xml:space="preserve">     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）</w:t>
      </w:r>
    </w:p>
    <w:p w:rsidR="003571C1" w:rsidRDefault="000B1ECC">
      <w:pPr>
        <w:autoSpaceDN w:val="0"/>
        <w:spacing w:after="75" w:line="360" w:lineRule="auto"/>
        <w:jc w:val="left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、现场总协调：协调现场各工序间工作。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总负责人：（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 xml:space="preserve">     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）</w:t>
      </w:r>
    </w:p>
    <w:p w:rsidR="003571C1" w:rsidRDefault="000B1ECC">
      <w:pPr>
        <w:autoSpaceDN w:val="0"/>
        <w:spacing w:after="75" w:line="360" w:lineRule="auto"/>
        <w:jc w:val="left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3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、道具准备：负责购买活动所需的材料及用品，活动结束清理现场。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总负责人：（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 xml:space="preserve">     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）</w:t>
      </w:r>
    </w:p>
    <w:p w:rsidR="003571C1" w:rsidRDefault="000B1ECC">
      <w:pPr>
        <w:autoSpaceDN w:val="0"/>
        <w:spacing w:after="75" w:line="360" w:lineRule="auto"/>
        <w:jc w:val="left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4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、对外联络：负责联系庆典公司（舞狮、现场布置、揭幕）、新闻媒体。总负责人：（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 xml:space="preserve">     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）</w:t>
      </w:r>
    </w:p>
    <w:p w:rsidR="003571C1" w:rsidRDefault="000B1ECC">
      <w:pPr>
        <w:autoSpaceDN w:val="0"/>
        <w:spacing w:after="75" w:line="360" w:lineRule="auto"/>
        <w:jc w:val="left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5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、嘉宾接待：引领领导车量停放、入座喝茶休息。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总负责人：（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 xml:space="preserve">     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）</w:t>
      </w:r>
    </w:p>
    <w:p w:rsidR="003571C1" w:rsidRDefault="000B1ECC">
      <w:pPr>
        <w:autoSpaceDN w:val="0"/>
        <w:spacing w:after="75" w:line="360" w:lineRule="auto"/>
        <w:jc w:val="left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6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、媒体宣传：现场照相；负责活动预热及后续报道。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总负责人：（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 xml:space="preserve">     </w:t>
      </w:r>
      <w:r>
        <w:rPr>
          <w:rFonts w:ascii="微软雅黑" w:eastAsia="微软雅黑" w:hAnsi="微软雅黑" w:cs="微软雅黑" w:hint="eastAsia"/>
          <w:bCs/>
          <w:color w:val="000000"/>
          <w:sz w:val="28"/>
          <w:szCs w:val="28"/>
        </w:rPr>
        <w:t>）</w:t>
      </w:r>
    </w:p>
    <w:p w:rsidR="003571C1" w:rsidRDefault="000B1ECC">
      <w:pPr>
        <w:pStyle w:val="1"/>
        <w:spacing w:line="360" w:lineRule="auto"/>
        <w:ind w:firstLineChars="0" w:firstLine="0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物料</w:t>
      </w:r>
    </w:p>
    <w:tbl>
      <w:tblPr>
        <w:tblStyle w:val="ab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430"/>
        <w:gridCol w:w="2730"/>
        <w:gridCol w:w="3254"/>
      </w:tblGrid>
      <w:tr w:rsidR="003571C1">
        <w:tc>
          <w:tcPr>
            <w:tcW w:w="1440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430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物料名称</w:t>
            </w:r>
          </w:p>
        </w:tc>
        <w:tc>
          <w:tcPr>
            <w:tcW w:w="2730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数量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规格</w:t>
            </w:r>
          </w:p>
        </w:tc>
        <w:tc>
          <w:tcPr>
            <w:tcW w:w="3254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备注</w:t>
            </w:r>
          </w:p>
        </w:tc>
      </w:tr>
      <w:tr w:rsidR="003571C1">
        <w:tc>
          <w:tcPr>
            <w:tcW w:w="1440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DM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设计</w:t>
            </w:r>
          </w:p>
        </w:tc>
        <w:tc>
          <w:tcPr>
            <w:tcW w:w="2730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23cm*29cm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（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h)</w:t>
            </w:r>
          </w:p>
        </w:tc>
        <w:tc>
          <w:tcPr>
            <w:tcW w:w="3254" w:type="dxa"/>
            <w:vAlign w:val="center"/>
          </w:tcPr>
          <w:p w:rsidR="003571C1" w:rsidRDefault="003571C1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</w:tr>
      <w:tr w:rsidR="003571C1">
        <w:tc>
          <w:tcPr>
            <w:tcW w:w="1440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30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资料手册</w:t>
            </w:r>
          </w:p>
        </w:tc>
        <w:tc>
          <w:tcPr>
            <w:tcW w:w="2730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10000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份</w:t>
            </w:r>
          </w:p>
        </w:tc>
        <w:tc>
          <w:tcPr>
            <w:tcW w:w="3254" w:type="dxa"/>
            <w:vAlign w:val="center"/>
          </w:tcPr>
          <w:p w:rsidR="003571C1" w:rsidRDefault="003571C1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</w:tr>
      <w:tr w:rsidR="003571C1">
        <w:tc>
          <w:tcPr>
            <w:tcW w:w="1440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30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宣传单</w:t>
            </w:r>
          </w:p>
        </w:tc>
        <w:tc>
          <w:tcPr>
            <w:tcW w:w="2730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10000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份</w:t>
            </w:r>
          </w:p>
        </w:tc>
        <w:tc>
          <w:tcPr>
            <w:tcW w:w="3254" w:type="dxa"/>
            <w:vAlign w:val="center"/>
          </w:tcPr>
          <w:p w:rsidR="003571C1" w:rsidRDefault="003571C1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</w:tr>
    </w:tbl>
    <w:p w:rsidR="003571C1" w:rsidRDefault="003571C1">
      <w:pPr>
        <w:autoSpaceDN w:val="0"/>
        <w:spacing w:after="75" w:line="360" w:lineRule="auto"/>
        <w:jc w:val="left"/>
        <w:rPr>
          <w:rFonts w:ascii="微软雅黑" w:eastAsia="微软雅黑" w:hAnsi="微软雅黑" w:cs="微软雅黑"/>
          <w:bCs/>
          <w:color w:val="000000"/>
          <w:sz w:val="28"/>
          <w:szCs w:val="28"/>
        </w:rPr>
      </w:pPr>
    </w:p>
    <w:p w:rsidR="003571C1" w:rsidRDefault="000B1ECC">
      <w:pPr>
        <w:numPr>
          <w:ilvl w:val="0"/>
          <w:numId w:val="3"/>
        </w:numPr>
        <w:spacing w:line="360" w:lineRule="auto"/>
        <w:rPr>
          <w:rFonts w:ascii="微软雅黑" w:eastAsia="微软雅黑" w:hAnsi="微软雅黑" w:cs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00000"/>
          <w:sz w:val="28"/>
          <w:szCs w:val="28"/>
        </w:rPr>
        <w:t>广告推广</w:t>
      </w:r>
    </w:p>
    <w:p w:rsidR="003571C1" w:rsidRDefault="000B1ECC">
      <w:pPr>
        <w:spacing w:line="360" w:lineRule="auto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、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DM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信息媒体</w:t>
      </w:r>
    </w:p>
    <w:p w:rsidR="003571C1" w:rsidRDefault="000B1ECC">
      <w:pPr>
        <w:tabs>
          <w:tab w:val="left" w:pos="3135"/>
        </w:tabs>
        <w:spacing w:line="360" w:lineRule="auto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建议在</w:t>
      </w:r>
      <w:r>
        <w:rPr>
          <w:rFonts w:ascii="微软雅黑" w:eastAsia="微软雅黑" w:hAnsi="微软雅黑" w:cs="微软雅黑" w:hint="eastAsia"/>
          <w:sz w:val="28"/>
          <w:szCs w:val="28"/>
        </w:rPr>
        <w:t>6</w:t>
      </w:r>
      <w:r>
        <w:rPr>
          <w:rFonts w:ascii="微软雅黑" w:eastAsia="微软雅黑" w:hAnsi="微软雅黑" w:cs="微软雅黑" w:hint="eastAsia"/>
          <w:sz w:val="28"/>
          <w:szCs w:val="28"/>
        </w:rPr>
        <w:t>月份</w:t>
      </w:r>
      <w:r>
        <w:rPr>
          <w:rFonts w:ascii="微软雅黑" w:eastAsia="微软雅黑" w:hAnsi="微软雅黑" w:cs="微软雅黑" w:hint="eastAsia"/>
          <w:sz w:val="28"/>
          <w:szCs w:val="28"/>
        </w:rPr>
        <w:t>活动前各</w:t>
      </w:r>
      <w:r>
        <w:rPr>
          <w:rFonts w:ascii="微软雅黑" w:eastAsia="微软雅黑" w:hAnsi="微软雅黑" w:cs="微软雅黑" w:hint="eastAsia"/>
          <w:sz w:val="28"/>
          <w:szCs w:val="28"/>
        </w:rPr>
        <w:t>刊登</w:t>
      </w:r>
      <w:r>
        <w:rPr>
          <w:rFonts w:ascii="微软雅黑" w:eastAsia="微软雅黑" w:hAnsi="微软雅黑" w:cs="微软雅黑" w:hint="eastAsia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版，共计</w:t>
      </w:r>
      <w:r>
        <w:rPr>
          <w:rFonts w:ascii="微软雅黑" w:eastAsia="微软雅黑" w:hAnsi="微软雅黑" w:cs="微软雅黑" w:hint="eastAsia"/>
          <w:sz w:val="28"/>
          <w:szCs w:val="28"/>
        </w:rPr>
        <w:t>3</w:t>
      </w:r>
      <w:r>
        <w:rPr>
          <w:rFonts w:ascii="微软雅黑" w:eastAsia="微软雅黑" w:hAnsi="微软雅黑" w:cs="微软雅黑" w:hint="eastAsia"/>
          <w:sz w:val="28"/>
          <w:szCs w:val="28"/>
        </w:rPr>
        <w:t>版，具体投放安排及费用预算如下：</w:t>
      </w:r>
    </w:p>
    <w:tbl>
      <w:tblPr>
        <w:tblStyle w:val="ab"/>
        <w:tblW w:w="12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439"/>
        <w:gridCol w:w="1439"/>
        <w:gridCol w:w="1439"/>
        <w:gridCol w:w="4515"/>
        <w:gridCol w:w="2075"/>
      </w:tblGrid>
      <w:tr w:rsidR="003571C1">
        <w:trPr>
          <w:gridAfter w:val="1"/>
          <w:wAfter w:w="2075" w:type="dxa"/>
          <w:trHeight w:val="886"/>
        </w:trPr>
        <w:tc>
          <w:tcPr>
            <w:tcW w:w="1547" w:type="dxa"/>
            <w:shd w:val="clear" w:color="auto" w:fill="C0C0C0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8"/>
                <w:szCs w:val="28"/>
              </w:rPr>
              <w:t>发布时间</w:t>
            </w:r>
          </w:p>
        </w:tc>
        <w:tc>
          <w:tcPr>
            <w:tcW w:w="1439" w:type="dxa"/>
            <w:shd w:val="clear" w:color="auto" w:fill="C0C0C0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8"/>
                <w:szCs w:val="28"/>
              </w:rPr>
              <w:t>发布媒体</w:t>
            </w:r>
          </w:p>
        </w:tc>
        <w:tc>
          <w:tcPr>
            <w:tcW w:w="1439" w:type="dxa"/>
            <w:shd w:val="clear" w:color="auto" w:fill="C0C0C0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8"/>
                <w:szCs w:val="28"/>
              </w:rPr>
              <w:t>规格</w:t>
            </w:r>
          </w:p>
        </w:tc>
        <w:tc>
          <w:tcPr>
            <w:tcW w:w="1439" w:type="dxa"/>
            <w:shd w:val="clear" w:color="auto" w:fill="C0C0C0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8"/>
                <w:szCs w:val="28"/>
              </w:rPr>
              <w:t>价格</w:t>
            </w:r>
          </w:p>
        </w:tc>
        <w:tc>
          <w:tcPr>
            <w:tcW w:w="4515" w:type="dxa"/>
            <w:shd w:val="clear" w:color="auto" w:fill="C0C0C0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8"/>
                <w:szCs w:val="28"/>
              </w:rPr>
              <w:t>广告信息内容</w:t>
            </w:r>
          </w:p>
        </w:tc>
      </w:tr>
      <w:tr w:rsidR="003571C1">
        <w:trPr>
          <w:gridAfter w:val="1"/>
          <w:wAfter w:w="2075" w:type="dxa"/>
          <w:trHeight w:val="630"/>
        </w:trPr>
        <w:tc>
          <w:tcPr>
            <w:tcW w:w="1547" w:type="dxa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13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1439" w:type="dxa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新思维</w:t>
            </w:r>
          </w:p>
        </w:tc>
        <w:tc>
          <w:tcPr>
            <w:tcW w:w="1439" w:type="dxa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头版整版</w:t>
            </w:r>
          </w:p>
        </w:tc>
        <w:tc>
          <w:tcPr>
            <w:tcW w:w="1439" w:type="dxa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5000</w:t>
            </w:r>
          </w:p>
        </w:tc>
        <w:tc>
          <w:tcPr>
            <w:tcW w:w="4515" w:type="dxa"/>
            <w:vAlign w:val="center"/>
          </w:tcPr>
          <w:p w:rsidR="003571C1" w:rsidRDefault="000B1ECC">
            <w:pPr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牡丹医院盛大开业信息</w:t>
            </w:r>
          </w:p>
        </w:tc>
      </w:tr>
      <w:tr w:rsidR="003571C1">
        <w:trPr>
          <w:gridAfter w:val="1"/>
          <w:wAfter w:w="2075" w:type="dxa"/>
          <w:trHeight w:val="607"/>
        </w:trPr>
        <w:tc>
          <w:tcPr>
            <w:tcW w:w="1547" w:type="dxa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15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1439" w:type="dxa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快乐</w:t>
            </w:r>
          </w:p>
        </w:tc>
        <w:tc>
          <w:tcPr>
            <w:tcW w:w="1439" w:type="dxa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头版整版</w:t>
            </w:r>
          </w:p>
        </w:tc>
        <w:tc>
          <w:tcPr>
            <w:tcW w:w="1439" w:type="dxa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5000</w:t>
            </w:r>
          </w:p>
        </w:tc>
        <w:tc>
          <w:tcPr>
            <w:tcW w:w="4515" w:type="dxa"/>
            <w:vAlign w:val="center"/>
          </w:tcPr>
          <w:p w:rsidR="003571C1" w:rsidRDefault="000B1ECC">
            <w:pPr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牡丹医院盛大开业信息</w:t>
            </w:r>
          </w:p>
        </w:tc>
      </w:tr>
      <w:tr w:rsidR="003571C1">
        <w:trPr>
          <w:gridAfter w:val="1"/>
          <w:wAfter w:w="2075" w:type="dxa"/>
          <w:trHeight w:val="607"/>
        </w:trPr>
        <w:tc>
          <w:tcPr>
            <w:tcW w:w="1547" w:type="dxa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17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1439" w:type="dxa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南国</w:t>
            </w:r>
          </w:p>
        </w:tc>
        <w:tc>
          <w:tcPr>
            <w:tcW w:w="1439" w:type="dxa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头版整版</w:t>
            </w:r>
          </w:p>
        </w:tc>
        <w:tc>
          <w:tcPr>
            <w:tcW w:w="1439" w:type="dxa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5000</w:t>
            </w:r>
          </w:p>
        </w:tc>
        <w:tc>
          <w:tcPr>
            <w:tcW w:w="4515" w:type="dxa"/>
            <w:vAlign w:val="center"/>
          </w:tcPr>
          <w:p w:rsidR="003571C1" w:rsidRDefault="000B1ECC">
            <w:pPr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牡丹医院盛大开业信息</w:t>
            </w:r>
          </w:p>
        </w:tc>
      </w:tr>
      <w:tr w:rsidR="003571C1">
        <w:trPr>
          <w:gridAfter w:val="1"/>
          <w:wAfter w:w="2075" w:type="dxa"/>
          <w:trHeight w:val="607"/>
        </w:trPr>
        <w:tc>
          <w:tcPr>
            <w:tcW w:w="1547" w:type="dxa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18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1439" w:type="dxa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短信</w:t>
            </w:r>
          </w:p>
        </w:tc>
        <w:tc>
          <w:tcPr>
            <w:tcW w:w="1439" w:type="dxa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10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万条</w:t>
            </w:r>
          </w:p>
        </w:tc>
        <w:tc>
          <w:tcPr>
            <w:tcW w:w="1439" w:type="dxa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4500</w:t>
            </w:r>
          </w:p>
        </w:tc>
        <w:tc>
          <w:tcPr>
            <w:tcW w:w="4515" w:type="dxa"/>
            <w:vAlign w:val="center"/>
          </w:tcPr>
          <w:p w:rsidR="003571C1" w:rsidRDefault="000B1ECC">
            <w:pPr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牡丹医院盛大开业信息</w:t>
            </w:r>
          </w:p>
        </w:tc>
      </w:tr>
      <w:tr w:rsidR="003571C1">
        <w:trPr>
          <w:trHeight w:val="607"/>
        </w:trPr>
        <w:tc>
          <w:tcPr>
            <w:tcW w:w="1547" w:type="dxa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8832" w:type="dxa"/>
            <w:gridSpan w:val="4"/>
            <w:vAlign w:val="center"/>
          </w:tcPr>
          <w:p w:rsidR="003571C1" w:rsidRDefault="000B1ECC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19500</w:t>
            </w:r>
          </w:p>
        </w:tc>
        <w:tc>
          <w:tcPr>
            <w:tcW w:w="2075" w:type="dxa"/>
            <w:vAlign w:val="center"/>
          </w:tcPr>
          <w:p w:rsidR="003571C1" w:rsidRDefault="003571C1">
            <w:pPr>
              <w:tabs>
                <w:tab w:val="left" w:pos="3135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</w:p>
        </w:tc>
      </w:tr>
    </w:tbl>
    <w:p w:rsidR="003571C1" w:rsidRDefault="000B1ECC">
      <w:pPr>
        <w:pStyle w:val="1"/>
        <w:spacing w:line="360" w:lineRule="auto"/>
        <w:ind w:firstLineChars="0" w:firstLine="0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2.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单张宣传、其他宣传</w:t>
      </w:r>
    </w:p>
    <w:p w:rsidR="003571C1" w:rsidRDefault="000B1ECC">
      <w:pPr>
        <w:pStyle w:val="1"/>
        <w:spacing w:line="360" w:lineRule="auto"/>
        <w:ind w:firstLineChars="0" w:firstLine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建议在市区派发宣传单张，具体派单和费用如下</w:t>
      </w:r>
    </w:p>
    <w:tbl>
      <w:tblPr>
        <w:tblStyle w:val="ab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571C1">
        <w:tc>
          <w:tcPr>
            <w:tcW w:w="2463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序号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63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2464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费用</w:t>
            </w:r>
          </w:p>
        </w:tc>
        <w:tc>
          <w:tcPr>
            <w:tcW w:w="2464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备注</w:t>
            </w:r>
          </w:p>
        </w:tc>
      </w:tr>
      <w:tr w:rsidR="003571C1">
        <w:tc>
          <w:tcPr>
            <w:tcW w:w="2463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市区派单</w:t>
            </w:r>
          </w:p>
        </w:tc>
        <w:tc>
          <w:tcPr>
            <w:tcW w:w="2463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0.8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元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张</w:t>
            </w:r>
          </w:p>
        </w:tc>
        <w:tc>
          <w:tcPr>
            <w:tcW w:w="2464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800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464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市区人流量大的地方派单</w:t>
            </w:r>
          </w:p>
        </w:tc>
      </w:tr>
      <w:tr w:rsidR="003571C1">
        <w:tc>
          <w:tcPr>
            <w:tcW w:w="2463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公车广告</w:t>
            </w:r>
          </w:p>
        </w:tc>
        <w:tc>
          <w:tcPr>
            <w:tcW w:w="2463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20000/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辆</w:t>
            </w:r>
          </w:p>
        </w:tc>
        <w:tc>
          <w:tcPr>
            <w:tcW w:w="2464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40000</w:t>
            </w:r>
          </w:p>
        </w:tc>
        <w:tc>
          <w:tcPr>
            <w:tcW w:w="2464" w:type="dxa"/>
            <w:vAlign w:val="center"/>
          </w:tcPr>
          <w:p w:rsidR="003571C1" w:rsidRDefault="000B1ECC">
            <w:pPr>
              <w:pStyle w:val="1"/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建议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2</w:t>
            </w:r>
            <w:r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辆</w:t>
            </w:r>
          </w:p>
        </w:tc>
      </w:tr>
    </w:tbl>
    <w:p w:rsidR="003571C1" w:rsidRDefault="003571C1">
      <w:pPr>
        <w:pStyle w:val="1"/>
        <w:spacing w:line="360" w:lineRule="auto"/>
        <w:ind w:firstLineChars="0" w:firstLine="0"/>
        <w:rPr>
          <w:rFonts w:ascii="微软雅黑" w:eastAsia="微软雅黑" w:hAnsi="微软雅黑" w:cs="微软雅黑"/>
          <w:b/>
          <w:sz w:val="28"/>
          <w:szCs w:val="28"/>
        </w:rPr>
      </w:pPr>
    </w:p>
    <w:p w:rsidR="003571C1" w:rsidRDefault="000B1ECC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费用预算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701"/>
        <w:gridCol w:w="2693"/>
      </w:tblGrid>
      <w:tr w:rsidR="003571C1">
        <w:trPr>
          <w:trHeight w:val="563"/>
        </w:trPr>
        <w:tc>
          <w:tcPr>
            <w:tcW w:w="1951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物料名称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规格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数量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单价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总价（元）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备注</w:t>
            </w:r>
          </w:p>
        </w:tc>
      </w:tr>
      <w:tr w:rsidR="003571C1">
        <w:tc>
          <w:tcPr>
            <w:tcW w:w="1951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醒狮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2000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571C1" w:rsidRDefault="003571C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3571C1">
        <w:trPr>
          <w:trHeight w:val="728"/>
        </w:trPr>
        <w:tc>
          <w:tcPr>
            <w:tcW w:w="1951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现场布置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10000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元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拱门，空飘、桌椅等</w:t>
            </w:r>
          </w:p>
        </w:tc>
      </w:tr>
      <w:tr w:rsidR="003571C1">
        <w:trPr>
          <w:trHeight w:val="643"/>
        </w:trPr>
        <w:tc>
          <w:tcPr>
            <w:tcW w:w="1951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礼炮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组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3500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元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571C1" w:rsidRDefault="003571C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3571C1">
        <w:tc>
          <w:tcPr>
            <w:tcW w:w="1951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DM/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短信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19500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571C1" w:rsidRDefault="003571C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3571C1">
        <w:tc>
          <w:tcPr>
            <w:tcW w:w="1951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单张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10000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0.8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800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571C1" w:rsidRDefault="003571C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3571C1">
        <w:tc>
          <w:tcPr>
            <w:tcW w:w="1951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公车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20000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40000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571C1" w:rsidRDefault="003571C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3571C1">
        <w:tc>
          <w:tcPr>
            <w:tcW w:w="1951" w:type="dxa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早上糕点饮料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00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571C1" w:rsidRDefault="003571C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500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元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571C1" w:rsidRDefault="003571C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3571C1">
        <w:trPr>
          <w:trHeight w:val="708"/>
        </w:trPr>
        <w:tc>
          <w:tcPr>
            <w:tcW w:w="4786" w:type="dxa"/>
            <w:gridSpan w:val="3"/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合计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71C1" w:rsidRDefault="000B1ECC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76300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元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571C1" w:rsidRDefault="003571C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</w:tbl>
    <w:p w:rsidR="003571C1" w:rsidRDefault="000B1ECC">
      <w:pPr>
        <w:spacing w:line="360" w:lineRule="auto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注：以实际产生费用为准！</w:t>
      </w:r>
    </w:p>
    <w:p w:rsidR="003571C1" w:rsidRDefault="003571C1">
      <w:pPr>
        <w:spacing w:line="360" w:lineRule="auto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3571C1" w:rsidRDefault="003571C1">
      <w:pPr>
        <w:spacing w:line="360" w:lineRule="auto"/>
        <w:rPr>
          <w:b/>
          <w:sz w:val="24"/>
          <w:szCs w:val="24"/>
        </w:rPr>
      </w:pPr>
    </w:p>
    <w:p w:rsidR="003571C1" w:rsidRDefault="000B1ECC">
      <w:pPr>
        <w:spacing w:line="360" w:lineRule="auto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 xml:space="preserve">     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        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策划部</w:t>
      </w:r>
    </w:p>
    <w:p w:rsidR="003571C1" w:rsidRDefault="000B1ECC">
      <w:pPr>
        <w:spacing w:line="360" w:lineRule="auto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                                                  2014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年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12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月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9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日</w:t>
      </w:r>
    </w:p>
    <w:sectPr w:rsidR="003571C1">
      <w:headerReference w:type="default" r:id="rId11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1ECC">
      <w:r>
        <w:separator/>
      </w:r>
    </w:p>
  </w:endnote>
  <w:endnote w:type="continuationSeparator" w:id="0">
    <w:p w:rsidR="00000000" w:rsidRDefault="000B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1ECC">
      <w:r>
        <w:separator/>
      </w:r>
    </w:p>
  </w:footnote>
  <w:footnote w:type="continuationSeparator" w:id="0">
    <w:p w:rsidR="00000000" w:rsidRDefault="000B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C1" w:rsidRDefault="003571C1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0B610"/>
    <w:multiLevelType w:val="singleLevel"/>
    <w:tmpl w:val="5450B610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450CF7E"/>
    <w:multiLevelType w:val="singleLevel"/>
    <w:tmpl w:val="5450CF7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5450CFDE"/>
    <w:multiLevelType w:val="singleLevel"/>
    <w:tmpl w:val="5450CFDE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450D0A8"/>
    <w:multiLevelType w:val="singleLevel"/>
    <w:tmpl w:val="5450D0A8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450D5A3"/>
    <w:multiLevelType w:val="singleLevel"/>
    <w:tmpl w:val="5450D5A3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 w15:restartNumberingAfterBreak="0">
    <w:nsid w:val="5450DCEC"/>
    <w:multiLevelType w:val="singleLevel"/>
    <w:tmpl w:val="5450DCE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55628E31"/>
    <w:multiLevelType w:val="singleLevel"/>
    <w:tmpl w:val="55628E31"/>
    <w:lvl w:ilvl="0">
      <w:start w:val="5"/>
      <w:numFmt w:val="chineseCounting"/>
      <w:suff w:val="nothing"/>
      <w:lvlText w:val="%1、"/>
      <w:lvlJc w:val="left"/>
    </w:lvl>
  </w:abstractNum>
  <w:abstractNum w:abstractNumId="7" w15:restartNumberingAfterBreak="0">
    <w:nsid w:val="7572638B"/>
    <w:multiLevelType w:val="multilevel"/>
    <w:tmpl w:val="7572638B"/>
    <w:lvl w:ilvl="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A8"/>
    <w:rsid w:val="00037409"/>
    <w:rsid w:val="00037DE7"/>
    <w:rsid w:val="00051D47"/>
    <w:rsid w:val="0008738D"/>
    <w:rsid w:val="00096C99"/>
    <w:rsid w:val="000A2F57"/>
    <w:rsid w:val="000B1ECC"/>
    <w:rsid w:val="000C5F99"/>
    <w:rsid w:val="00102DED"/>
    <w:rsid w:val="00103106"/>
    <w:rsid w:val="001031A3"/>
    <w:rsid w:val="00106FEA"/>
    <w:rsid w:val="00111877"/>
    <w:rsid w:val="0012634F"/>
    <w:rsid w:val="0013113D"/>
    <w:rsid w:val="00151558"/>
    <w:rsid w:val="00172B1C"/>
    <w:rsid w:val="00195E73"/>
    <w:rsid w:val="00196D0B"/>
    <w:rsid w:val="001B77EC"/>
    <w:rsid w:val="001C040C"/>
    <w:rsid w:val="001D2DFE"/>
    <w:rsid w:val="001E4B5A"/>
    <w:rsid w:val="001F1A4C"/>
    <w:rsid w:val="001F6EFF"/>
    <w:rsid w:val="0024287E"/>
    <w:rsid w:val="00267A01"/>
    <w:rsid w:val="00274402"/>
    <w:rsid w:val="00281D9D"/>
    <w:rsid w:val="00290583"/>
    <w:rsid w:val="002A2767"/>
    <w:rsid w:val="002B18F4"/>
    <w:rsid w:val="002F19FA"/>
    <w:rsid w:val="00314088"/>
    <w:rsid w:val="00316244"/>
    <w:rsid w:val="003243D4"/>
    <w:rsid w:val="00335130"/>
    <w:rsid w:val="00335598"/>
    <w:rsid w:val="00343094"/>
    <w:rsid w:val="003571C1"/>
    <w:rsid w:val="00371925"/>
    <w:rsid w:val="00394325"/>
    <w:rsid w:val="003A294C"/>
    <w:rsid w:val="003D25D5"/>
    <w:rsid w:val="00402957"/>
    <w:rsid w:val="0040798F"/>
    <w:rsid w:val="00423C13"/>
    <w:rsid w:val="0049792C"/>
    <w:rsid w:val="004A4DDA"/>
    <w:rsid w:val="004B0B26"/>
    <w:rsid w:val="004B299D"/>
    <w:rsid w:val="00512C0F"/>
    <w:rsid w:val="00551B6C"/>
    <w:rsid w:val="00574208"/>
    <w:rsid w:val="00586DE6"/>
    <w:rsid w:val="005A336A"/>
    <w:rsid w:val="005C2364"/>
    <w:rsid w:val="005D5ED7"/>
    <w:rsid w:val="005F143F"/>
    <w:rsid w:val="005F20C0"/>
    <w:rsid w:val="00612D3A"/>
    <w:rsid w:val="006146E3"/>
    <w:rsid w:val="00625C92"/>
    <w:rsid w:val="00662A99"/>
    <w:rsid w:val="00685E9D"/>
    <w:rsid w:val="00690311"/>
    <w:rsid w:val="006D79C3"/>
    <w:rsid w:val="006E694A"/>
    <w:rsid w:val="0070393E"/>
    <w:rsid w:val="00721A1D"/>
    <w:rsid w:val="007513C7"/>
    <w:rsid w:val="00796D50"/>
    <w:rsid w:val="007A4539"/>
    <w:rsid w:val="007C5732"/>
    <w:rsid w:val="007C67B2"/>
    <w:rsid w:val="0082729D"/>
    <w:rsid w:val="00833D3C"/>
    <w:rsid w:val="00837D38"/>
    <w:rsid w:val="0087467E"/>
    <w:rsid w:val="008A05D6"/>
    <w:rsid w:val="008C413D"/>
    <w:rsid w:val="008C4C65"/>
    <w:rsid w:val="008D3651"/>
    <w:rsid w:val="008E28F0"/>
    <w:rsid w:val="008F20E3"/>
    <w:rsid w:val="00904131"/>
    <w:rsid w:val="009210A4"/>
    <w:rsid w:val="00926F3F"/>
    <w:rsid w:val="0094597E"/>
    <w:rsid w:val="009621C6"/>
    <w:rsid w:val="009632B2"/>
    <w:rsid w:val="00981FDD"/>
    <w:rsid w:val="00996E38"/>
    <w:rsid w:val="009B62FD"/>
    <w:rsid w:val="009F46D1"/>
    <w:rsid w:val="00A1430E"/>
    <w:rsid w:val="00A277C1"/>
    <w:rsid w:val="00A61192"/>
    <w:rsid w:val="00A6708A"/>
    <w:rsid w:val="00A97354"/>
    <w:rsid w:val="00AA5ED0"/>
    <w:rsid w:val="00AC7AEB"/>
    <w:rsid w:val="00AD05F0"/>
    <w:rsid w:val="00AD34CB"/>
    <w:rsid w:val="00AD70FC"/>
    <w:rsid w:val="00AE03C7"/>
    <w:rsid w:val="00AE54F7"/>
    <w:rsid w:val="00B01E53"/>
    <w:rsid w:val="00B37CAE"/>
    <w:rsid w:val="00B53BCB"/>
    <w:rsid w:val="00B72361"/>
    <w:rsid w:val="00BA49AD"/>
    <w:rsid w:val="00BC1D8D"/>
    <w:rsid w:val="00BC4058"/>
    <w:rsid w:val="00BC7A24"/>
    <w:rsid w:val="00BD0582"/>
    <w:rsid w:val="00BD35A9"/>
    <w:rsid w:val="00BD7C5A"/>
    <w:rsid w:val="00BE7562"/>
    <w:rsid w:val="00C0363B"/>
    <w:rsid w:val="00C233F0"/>
    <w:rsid w:val="00C30218"/>
    <w:rsid w:val="00C319AA"/>
    <w:rsid w:val="00C35F3C"/>
    <w:rsid w:val="00C434C9"/>
    <w:rsid w:val="00C441EC"/>
    <w:rsid w:val="00C447C1"/>
    <w:rsid w:val="00C45774"/>
    <w:rsid w:val="00C46F70"/>
    <w:rsid w:val="00C80392"/>
    <w:rsid w:val="00C83254"/>
    <w:rsid w:val="00C907B6"/>
    <w:rsid w:val="00C937E7"/>
    <w:rsid w:val="00C959D9"/>
    <w:rsid w:val="00D32377"/>
    <w:rsid w:val="00D52D78"/>
    <w:rsid w:val="00D75E20"/>
    <w:rsid w:val="00D9588C"/>
    <w:rsid w:val="00D9714F"/>
    <w:rsid w:val="00D97492"/>
    <w:rsid w:val="00DB0CCA"/>
    <w:rsid w:val="00DC6BCA"/>
    <w:rsid w:val="00DD7581"/>
    <w:rsid w:val="00DE6FAF"/>
    <w:rsid w:val="00E048F6"/>
    <w:rsid w:val="00E12C86"/>
    <w:rsid w:val="00E357A5"/>
    <w:rsid w:val="00E36E0C"/>
    <w:rsid w:val="00E5677D"/>
    <w:rsid w:val="00E7409D"/>
    <w:rsid w:val="00EB2EF9"/>
    <w:rsid w:val="00EC5034"/>
    <w:rsid w:val="00EC5D5C"/>
    <w:rsid w:val="00EC6B57"/>
    <w:rsid w:val="00ED3CFD"/>
    <w:rsid w:val="00F028BF"/>
    <w:rsid w:val="00F07ED0"/>
    <w:rsid w:val="00F20847"/>
    <w:rsid w:val="00F361EE"/>
    <w:rsid w:val="00F570F2"/>
    <w:rsid w:val="00F57D5C"/>
    <w:rsid w:val="00F77117"/>
    <w:rsid w:val="00F7783E"/>
    <w:rsid w:val="00F9533E"/>
    <w:rsid w:val="00F96E5E"/>
    <w:rsid w:val="00F96EA8"/>
    <w:rsid w:val="00FB1763"/>
    <w:rsid w:val="00FB1768"/>
    <w:rsid w:val="00FB452D"/>
    <w:rsid w:val="00FB67F3"/>
    <w:rsid w:val="00FC04E1"/>
    <w:rsid w:val="00FC438E"/>
    <w:rsid w:val="00FF7561"/>
    <w:rsid w:val="029370C7"/>
    <w:rsid w:val="062D43AF"/>
    <w:rsid w:val="093E0B2B"/>
    <w:rsid w:val="0A8C26DA"/>
    <w:rsid w:val="0BBC084E"/>
    <w:rsid w:val="1A674BDF"/>
    <w:rsid w:val="225F01F3"/>
    <w:rsid w:val="34D15BB4"/>
    <w:rsid w:val="36013D27"/>
    <w:rsid w:val="3BC53861"/>
    <w:rsid w:val="3CC911C7"/>
    <w:rsid w:val="44AC00B9"/>
    <w:rsid w:val="4CA536CC"/>
    <w:rsid w:val="505605DA"/>
    <w:rsid w:val="58EF1CFC"/>
    <w:rsid w:val="61775374"/>
    <w:rsid w:val="741D578E"/>
    <w:rsid w:val="7A9B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8A8A71C-07C6-4AFD-BF87-1AE61D55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semiHidden="1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pPr>
      <w:ind w:firstLineChars="200" w:firstLine="527"/>
    </w:pPr>
    <w:rPr>
      <w:rFonts w:ascii="黑体" w:eastAsia="黑体"/>
      <w:sz w:val="28"/>
    </w:rPr>
  </w:style>
  <w:style w:type="paragraph" w:styleId="a4">
    <w:name w:val="Balloon Text"/>
    <w:basedOn w:val="a"/>
    <w:link w:val="a5"/>
    <w:uiPriority w:val="99"/>
    <w:semiHidden/>
    <w:rPr>
      <w:sz w:val="18"/>
      <w:szCs w:val="18"/>
    </w:rPr>
  </w:style>
  <w:style w:type="paragraph" w:styleId="a6">
    <w:name w:val="footer"/>
    <w:basedOn w:val="a"/>
    <w:link w:val="a7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unhideWhenUsed/>
  </w:style>
  <w:style w:type="table" w:styleId="ab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semiHidden/>
    <w:locked/>
    <w:rPr>
      <w:rFonts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l">
    <w:name w:val="l"/>
    <w:basedOn w:val="a0"/>
  </w:style>
  <w:style w:type="character" w:customStyle="1" w:styleId="bsx-label">
    <w:name w:val="bsx-label"/>
    <w:basedOn w:val="a0"/>
    <w:rPr>
      <w:color w:val="999999"/>
    </w:rPr>
  </w:style>
  <w:style w:type="character" w:customStyle="1" w:styleId="bsx-text">
    <w:name w:val="bsx-text"/>
    <w:basedOn w:val="a0"/>
  </w:style>
  <w:style w:type="character" w:customStyle="1" w:styleId="name">
    <w:name w:val="name"/>
    <w:basedOn w:val="a0"/>
    <w:rPr>
      <w:color w:val="9F9F9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image1.huangye88.com/2012/09/01/f4fc248265d58740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1067</Characters>
  <Application>Microsoft Office Word</Application>
  <DocSecurity>0</DocSecurity>
  <Lines>177</Lines>
  <Paragraphs>223</Paragraphs>
  <ScaleCrop>false</ScaleCrop>
  <Manager>淘宝-知识杂货店（https://zszhd.taobao.com）</Manager>
  <Company>淘宝-知识杂货店（https://zszhd.taobao.com）</Company>
  <LinksUpToDate>false</LinksUpToDate>
  <CharactersWithSpaces>1788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1</cp:revision>
  <cp:lastPrinted>2014-10-31T02:09:00Z</cp:lastPrinted>
  <dcterms:created xsi:type="dcterms:W3CDTF">2014-10-22T07:13:00Z</dcterms:created>
  <dcterms:modified xsi:type="dcterms:W3CDTF">2018-10-16T10:33:00Z</dcterms:modified>
  <cp:category>淘宝-知识杂货店（https://zszhd.taobao.com）</cp:category>
</cp:coreProperties>
</file>