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BA" w:rsidRDefault="001E524D">
      <w:pPr>
        <w:pStyle w:val="1"/>
        <w:widowControl/>
        <w:spacing w:beforeAutospacing="0" w:afterAutospacing="0" w:line="570" w:lineRule="atLeast"/>
        <w:rPr>
          <w:rFonts w:hint="default"/>
          <w:color w:val="191919"/>
          <w:sz w:val="42"/>
          <w:szCs w:val="42"/>
        </w:rPr>
      </w:pPr>
      <w:bookmarkStart w:id="0" w:name="_GoBack"/>
      <w:bookmarkEnd w:id="0"/>
      <w:r>
        <w:rPr>
          <w:color w:val="191919"/>
          <w:sz w:val="42"/>
          <w:szCs w:val="42"/>
          <w:shd w:val="clear" w:color="auto" w:fill="FFFFFF"/>
        </w:rPr>
        <w:t>民营医院怎样试水抖音营销？</w:t>
      </w:r>
    </w:p>
    <w:p w:rsidR="00D473BA" w:rsidRDefault="001E524D">
      <w:pPr>
        <w:widowControl/>
        <w:shd w:val="clear" w:color="auto" w:fill="FFFFFF"/>
        <w:spacing w:line="300" w:lineRule="atLeast"/>
        <w:jc w:val="left"/>
        <w:rPr>
          <w:rFonts w:ascii="Arial" w:eastAsia="Arial" w:hAnsi="Arial" w:cs="Arial"/>
          <w:color w:val="999999"/>
          <w:szCs w:val="21"/>
        </w:rPr>
      </w:pPr>
      <w:r>
        <w:rPr>
          <w:rFonts w:ascii="Arial" w:eastAsia="Arial" w:hAnsi="Arial" w:cs="Arial"/>
          <w:color w:val="999999"/>
          <w:kern w:val="0"/>
          <w:szCs w:val="21"/>
          <w:shd w:val="clear" w:color="auto" w:fill="FFFFFF"/>
          <w:lang w:bidi="ar"/>
        </w:rPr>
        <w:t>2018-08-09 12:05</w:t>
      </w:r>
    </w:p>
    <w:p w:rsidR="00D473BA" w:rsidRDefault="001E524D">
      <w:pPr>
        <w:pStyle w:val="a3"/>
        <w:widowControl/>
        <w:spacing w:before="132" w:beforeAutospacing="0" w:after="378" w:afterAutospacing="0"/>
      </w:pPr>
      <w:r>
        <w:rPr>
          <w:rStyle w:val="a4"/>
        </w:rPr>
        <w:t>未来无论哪个行业，新媒体运营的标配都是双微一抖，没意见吧？</w:t>
      </w:r>
    </w:p>
    <w:p w:rsidR="00D473BA" w:rsidRDefault="001E524D">
      <w:pPr>
        <w:pStyle w:val="a3"/>
        <w:widowControl/>
        <w:spacing w:before="132" w:beforeAutospacing="0" w:after="378" w:afterAutospacing="0"/>
      </w:pPr>
      <w:r>
        <w:t>最近抖音真的是太</w:t>
      </w:r>
      <w:r>
        <w:t>......</w:t>
      </w:r>
      <w:r>
        <w:t>太</w:t>
      </w:r>
      <w:r>
        <w:t>......</w:t>
      </w:r>
      <w:r>
        <w:t>火了。下至</w:t>
      </w:r>
      <w:r>
        <w:t>3</w:t>
      </w:r>
      <w:r>
        <w:t>岁幼童，上至</w:t>
      </w:r>
      <w:r>
        <w:t>80</w:t>
      </w:r>
      <w:r>
        <w:t>岁老翁，都能在抖音里看到身影。踩着这趟风火轮走上人生巅峰的也大有人在。</w:t>
      </w:r>
      <w:r>
        <w:t>95</w:t>
      </w:r>
      <w:r>
        <w:t>后的一个小鲜肉，只问了一个问题</w:t>
      </w:r>
      <w:r>
        <w:t>“</w:t>
      </w:r>
      <w:r>
        <w:t>如果你的前男友和现男友同时掉进水里，我可以做你男朋友吗？</w:t>
      </w:r>
      <w:r>
        <w:t>”</w:t>
      </w:r>
      <w:r>
        <w:t>就获得点赞</w:t>
      </w:r>
      <w:r>
        <w:t>3820W</w:t>
      </w:r>
      <w:r>
        <w:t>，粉丝</w:t>
      </w:r>
      <w:r>
        <w:t>1543W</w:t>
      </w:r>
      <w:r>
        <w:t>。</w:t>
      </w:r>
    </w:p>
    <w:p w:rsidR="00D473BA" w:rsidRDefault="001E524D">
      <w:pPr>
        <w:pStyle w:val="a3"/>
        <w:widowControl/>
        <w:spacing w:before="132" w:beforeAutospacing="0" w:after="378" w:afterAutospacing="0"/>
      </w:pPr>
      <w:r>
        <w:rPr>
          <w:rStyle w:val="a4"/>
        </w:rPr>
        <w:t>哪里有用户，哪里就有营销。</w:t>
      </w:r>
      <w:r>
        <w:t>虽然因为流量不太稳定、遭到微信微博封杀等情况，抖音目前的营销效果还有待考量，但这就是机会！趁着一切还未定性，抖音目前还处于用户高速增长期，就是普通人和中小企业进入的最佳机会。正如微博、微信早期都有红利期，让更适应游戏玩法的普通人应运而红。一旦过了乱世到了稳定期，也就没一般人什么事了。</w:t>
      </w:r>
    </w:p>
    <w:p w:rsidR="00D473BA" w:rsidRDefault="001E524D">
      <w:pPr>
        <w:pStyle w:val="a3"/>
        <w:widowControl/>
        <w:spacing w:before="132" w:beforeAutospacing="0" w:after="378" w:afterAutospacing="0"/>
      </w:pPr>
      <w:r>
        <w:t>可以肯定的是，抖音不会死，就像微信一样，会成为一款生命周期很长的产品。抖音已经不是短视频，而是真人秀</w:t>
      </w:r>
      <w:r>
        <w:t>+</w:t>
      </w:r>
      <w:r>
        <w:t>微博</w:t>
      </w:r>
      <w:r>
        <w:t>+</w:t>
      </w:r>
      <w:r>
        <w:t>直播。</w:t>
      </w:r>
    </w:p>
    <w:p w:rsidR="00D473BA" w:rsidRDefault="001E524D">
      <w:pPr>
        <w:pStyle w:val="a3"/>
        <w:widowControl/>
        <w:spacing w:before="132" w:beforeAutospacing="0" w:after="378" w:afterAutospacing="0"/>
      </w:pPr>
      <w:r>
        <w:t>抖音的推荐机制，也让普通人只需要关注内容，而不是勾搭人脉就能红，这一点倒是说明机器比人相对公平。那么民营医院怎</w:t>
      </w:r>
      <w:r>
        <w:t>样初步试水呢？</w:t>
      </w:r>
    </w:p>
    <w:p w:rsidR="00D473BA" w:rsidRDefault="001E524D">
      <w:pPr>
        <w:pStyle w:val="a3"/>
        <w:widowControl/>
        <w:spacing w:before="132" w:beforeAutospacing="0" w:after="378" w:afterAutospacing="0"/>
      </w:pPr>
      <w:r>
        <w:rPr>
          <w:rStyle w:val="a4"/>
        </w:rPr>
        <w:t>经过泡了一段时间抖音，我总结出几种做法：</w:t>
      </w:r>
    </w:p>
    <w:p w:rsidR="00D473BA" w:rsidRDefault="001E524D">
      <w:pPr>
        <w:pStyle w:val="a3"/>
        <w:widowControl/>
        <w:spacing w:before="132" w:beforeAutospacing="0" w:after="378" w:afterAutospacing="0"/>
      </w:pPr>
      <w:r>
        <w:rPr>
          <w:rStyle w:val="a4"/>
        </w:rPr>
        <w:t>1</w:t>
      </w:r>
      <w:r>
        <w:rPr>
          <w:rStyle w:val="a4"/>
        </w:rPr>
        <w:t>、新手搬运法：</w:t>
      </w:r>
    </w:p>
    <w:p w:rsidR="00D473BA" w:rsidRDefault="001E524D">
      <w:pPr>
        <w:pStyle w:val="a3"/>
        <w:widowControl/>
        <w:spacing w:before="132" w:beforeAutospacing="0" w:after="378" w:afterAutospacing="0"/>
      </w:pPr>
      <w:r>
        <w:t>举个例子，如果你是做医美的，你可以找到之前网上比较火的整形相关段子、图片，或者截取某美某氧公众号里比较有趣的内容，设计精美一点发上去。</w:t>
      </w:r>
    </w:p>
    <w:p w:rsidR="00D473BA" w:rsidRDefault="001E524D">
      <w:pPr>
        <w:pStyle w:val="a3"/>
        <w:widowControl/>
        <w:spacing w:before="132" w:beforeAutospacing="0" w:after="378" w:afterAutospacing="0"/>
      </w:pPr>
      <w:r>
        <w:rPr>
          <w:rStyle w:val="a4"/>
        </w:rPr>
        <w:t>2</w:t>
      </w:r>
      <w:r>
        <w:rPr>
          <w:rStyle w:val="a4"/>
        </w:rPr>
        <w:t>、同行模仿法：</w:t>
      </w:r>
    </w:p>
    <w:p w:rsidR="00D473BA" w:rsidRDefault="001E524D">
      <w:pPr>
        <w:pStyle w:val="a3"/>
        <w:widowControl/>
        <w:spacing w:before="132" w:beforeAutospacing="0" w:after="378" w:afterAutospacing="0"/>
      </w:pPr>
      <w:r>
        <w:t>我在抖音上看到一个某小医美机构创始人，每天发自家大别墅，发客厅古筝琵琶，发儿女双全夫妻恩爱，秀自家花园泳池和摘自种蔬菜做饭等等各种精致生活，普通人可望不可及的那种。她自己的整形痕迹还是非常明显的，像是玻尿酸打得过度，但她的生活依然是非常令人羡慕的。她一般不直接做广告，只发过一次给自</w:t>
      </w:r>
      <w:r>
        <w:t>己母亲做了微整形的前后对比视频，就有很多粉丝问在哪里整的，这样，营销的目的就达到了。</w:t>
      </w:r>
    </w:p>
    <w:p w:rsidR="00D473BA" w:rsidRDefault="001E524D">
      <w:pPr>
        <w:pStyle w:val="a3"/>
        <w:widowControl/>
        <w:spacing w:before="132" w:beforeAutospacing="0" w:after="378" w:afterAutospacing="0"/>
        <w:jc w:val="center"/>
      </w:pPr>
      <w:r>
        <w:rPr>
          <w:noProof/>
        </w:rPr>
        <w:lastRenderedPageBreak/>
        <w:drawing>
          <wp:inline distT="0" distB="0" distL="114300" distR="114300">
            <wp:extent cx="10287000" cy="182880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1828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473BA" w:rsidRDefault="001E524D">
      <w:pPr>
        <w:pStyle w:val="a3"/>
        <w:widowControl/>
        <w:spacing w:before="132" w:beforeAutospacing="0" w:after="378" w:afterAutospacing="0"/>
      </w:pPr>
      <w:r>
        <w:rPr>
          <w:rStyle w:val="a4"/>
        </w:rPr>
        <w:lastRenderedPageBreak/>
        <w:t>3</w:t>
      </w:r>
      <w:r>
        <w:rPr>
          <w:rStyle w:val="a4"/>
        </w:rPr>
        <w:t>、蹭热度法</w:t>
      </w:r>
    </w:p>
    <w:p w:rsidR="00D473BA" w:rsidRDefault="001E524D">
      <w:pPr>
        <w:pStyle w:val="a3"/>
        <w:widowControl/>
        <w:spacing w:before="132" w:beforeAutospacing="0" w:after="378" w:afterAutospacing="0"/>
      </w:pPr>
      <w:r>
        <w:t>抖音上非常流行跟谁合拍。撩小哥哥小姐姐呀。那么完全可以以医院前台或外景作为背景，与最近最红的抖音红人来个合拍，让自己员工去表演。个人认为医疗美容还是比较适合的，比如近来流行的一个</w:t>
      </w:r>
      <w:r>
        <w:t>“</w:t>
      </w:r>
      <w:r>
        <w:t>刷我的卡，欢迎大家，来到我们美丽的</w:t>
      </w:r>
      <w:r>
        <w:t>xx......</w:t>
      </w:r>
      <w:r>
        <w:t>小哥哥比小姐姐整得还要漂亮</w:t>
      </w:r>
      <w:r>
        <w:t>”</w:t>
      </w:r>
      <w:r>
        <w:t>。这种就适合团体表演，当然很适合把颜值高的员工推到前面来啦。</w:t>
      </w:r>
    </w:p>
    <w:p w:rsidR="00D473BA" w:rsidRDefault="001E524D">
      <w:pPr>
        <w:pStyle w:val="a3"/>
        <w:widowControl/>
        <w:spacing w:before="132" w:beforeAutospacing="0" w:after="378" w:afterAutospacing="0"/>
      </w:pPr>
      <w:r>
        <w:rPr>
          <w:rStyle w:val="a4"/>
        </w:rPr>
        <w:t>4</w:t>
      </w:r>
      <w:r>
        <w:rPr>
          <w:rStyle w:val="a4"/>
        </w:rPr>
        <w:t>、秀技艺法</w:t>
      </w:r>
    </w:p>
    <w:p w:rsidR="00D473BA" w:rsidRDefault="001E524D">
      <w:pPr>
        <w:pStyle w:val="a3"/>
        <w:widowControl/>
        <w:spacing w:before="132" w:beforeAutospacing="0" w:after="378" w:afterAutospacing="0"/>
      </w:pPr>
      <w:r>
        <w:t>婚纱摄影机构有好几家在抖音火了，录拍照场景和定格照片，真的很惊艳，网友也很</w:t>
      </w:r>
      <w:r>
        <w:t>热情，纷纷表示婚纱照就找你家。那么医院是不是也可以这样呢？如果证件齐全，技术有底气，不妨试试来场微整形直播（具体还要看抖音规范），在允许的范围内，应该效果还是有的。</w:t>
      </w:r>
    </w:p>
    <w:p w:rsidR="00D473BA" w:rsidRDefault="001E524D">
      <w:pPr>
        <w:pStyle w:val="a3"/>
        <w:widowControl/>
        <w:spacing w:before="132" w:beforeAutospacing="0" w:after="378" w:afterAutospacing="0"/>
        <w:jc w:val="center"/>
      </w:pPr>
      <w:r>
        <w:rPr>
          <w:noProof/>
        </w:rPr>
        <w:drawing>
          <wp:inline distT="0" distB="0" distL="114300" distR="114300">
            <wp:extent cx="1466850" cy="26098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473BA" w:rsidRDefault="001E524D">
      <w:pPr>
        <w:pStyle w:val="a3"/>
        <w:widowControl/>
        <w:spacing w:before="132" w:beforeAutospacing="0" w:after="378" w:afterAutospacing="0"/>
      </w:pPr>
      <w:r>
        <w:rPr>
          <w:rStyle w:val="a4"/>
        </w:rPr>
        <w:t>5</w:t>
      </w:r>
      <w:r>
        <w:rPr>
          <w:rStyle w:val="a4"/>
        </w:rPr>
        <w:t>、专家科普法</w:t>
      </w:r>
    </w:p>
    <w:p w:rsidR="00D473BA" w:rsidRDefault="001E524D">
      <w:pPr>
        <w:pStyle w:val="a3"/>
        <w:widowControl/>
        <w:spacing w:before="132" w:beforeAutospacing="0" w:after="378" w:afterAutospacing="0"/>
      </w:pPr>
      <w:r>
        <w:t>如果有专业了得又会讲的专家，那再好不过了。医美的讲审美，其他病种的讲日常保养、讲预防、讲症状自检</w:t>
      </w:r>
      <w:r>
        <w:t>......</w:t>
      </w:r>
    </w:p>
    <w:p w:rsidR="00D473BA" w:rsidRDefault="001E524D">
      <w:pPr>
        <w:pStyle w:val="a3"/>
        <w:widowControl/>
        <w:spacing w:before="132" w:beforeAutospacing="0" w:after="378" w:afterAutospacing="0"/>
      </w:pPr>
      <w:r>
        <w:rPr>
          <w:rStyle w:val="a4"/>
        </w:rPr>
        <w:t>6</w:t>
      </w:r>
      <w:r>
        <w:rPr>
          <w:rStyle w:val="a4"/>
        </w:rPr>
        <w:t>、将故事法</w:t>
      </w:r>
    </w:p>
    <w:p w:rsidR="00D473BA" w:rsidRDefault="001E524D">
      <w:pPr>
        <w:pStyle w:val="a3"/>
        <w:widowControl/>
        <w:spacing w:before="132" w:beforeAutospacing="0" w:after="378" w:afterAutospacing="0"/>
      </w:pPr>
      <w:r>
        <w:t>抖音上千年的鸡汤段子也可能火。不怕老旧，就怕不会用。如果你能把医院的项目与故事结合起来，会有奇效哦。</w:t>
      </w:r>
    </w:p>
    <w:p w:rsidR="00D473BA" w:rsidRDefault="001E524D">
      <w:pPr>
        <w:pStyle w:val="a3"/>
        <w:widowControl/>
        <w:spacing w:before="132" w:beforeAutospacing="0" w:after="378" w:afterAutospacing="0"/>
        <w:jc w:val="center"/>
      </w:pPr>
      <w:r>
        <w:rPr>
          <w:noProof/>
        </w:rPr>
        <w:drawing>
          <wp:inline distT="0" distB="0" distL="114300" distR="114300">
            <wp:extent cx="1466850" cy="260985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473BA" w:rsidRDefault="001E524D">
      <w:pPr>
        <w:pStyle w:val="a3"/>
        <w:widowControl/>
        <w:spacing w:before="132" w:beforeAutospacing="0" w:after="378" w:afterAutospacing="0"/>
      </w:pPr>
      <w:r>
        <w:t>今天就先分享以上几种方法，我还在继续研究中。</w:t>
      </w:r>
    </w:p>
    <w:p w:rsidR="00D473BA" w:rsidRDefault="001E524D">
      <w:pPr>
        <w:pStyle w:val="a3"/>
        <w:widowControl/>
        <w:spacing w:before="132" w:beforeAutospacing="0" w:after="378" w:afterAutospacing="0"/>
      </w:pPr>
      <w:r>
        <w:t>但是我们也应该理性地看待抖音：抖音很容易红吗？不！据统计说，成为头部达人的概率是</w:t>
      </w:r>
      <w:r>
        <w:t>15</w:t>
      </w:r>
      <w:r>
        <w:t>万分之</w:t>
      </w:r>
      <w:r>
        <w:t>1</w:t>
      </w:r>
      <w:r>
        <w:t>；成为腰部达人的概率大约</w:t>
      </w:r>
      <w:r>
        <w:t>1.5</w:t>
      </w:r>
      <w:r>
        <w:t>万分之一。就连咪蒙这样的公众大</w:t>
      </w:r>
      <w:r>
        <w:t>V</w:t>
      </w:r>
      <w:r>
        <w:t>团队也是试水了</w:t>
      </w:r>
      <w:r>
        <w:t>2</w:t>
      </w:r>
      <w:r>
        <w:t>个多月，无数次尝试，熬过漫长的几十几百浏览量后，才排出一条获赞</w:t>
      </w:r>
      <w:r>
        <w:t>600</w:t>
      </w:r>
      <w:r>
        <w:t>多万的抖音内容。</w:t>
      </w:r>
    </w:p>
    <w:p w:rsidR="00D473BA" w:rsidRDefault="00D473BA"/>
    <w:sectPr w:rsidR="00D47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4D" w:rsidRDefault="001E524D" w:rsidP="001E524D">
      <w:r>
        <w:separator/>
      </w:r>
    </w:p>
  </w:endnote>
  <w:endnote w:type="continuationSeparator" w:id="0">
    <w:p w:rsidR="001E524D" w:rsidRDefault="001E524D" w:rsidP="001E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4D" w:rsidRDefault="001E524D" w:rsidP="001E524D">
      <w:r>
        <w:separator/>
      </w:r>
    </w:p>
  </w:footnote>
  <w:footnote w:type="continuationSeparator" w:id="0">
    <w:p w:rsidR="001E524D" w:rsidRDefault="001E524D" w:rsidP="001E5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E76C5"/>
    <w:rsid w:val="001E524D"/>
    <w:rsid w:val="00D473BA"/>
    <w:rsid w:val="28D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0E79A7B0-0F64-486B-AF24-E12D120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1E5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E52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1E5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E52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680</Characters>
  <Application>Microsoft Office Word</Application>
  <DocSecurity>0</DocSecurity>
  <Lines>27</Lines>
  <Paragraphs>22</Paragraphs>
  <ScaleCrop>false</ScaleCrop>
  <Manager>淘宝-知识杂货店（https://zszhd.taobao.com）</Manager>
  <Company>淘宝-知识杂货店（https://zszhd.taobao.com）</Company>
  <LinksUpToDate>false</LinksUpToDate>
  <CharactersWithSpaces>1317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2</cp:revision>
  <dcterms:created xsi:type="dcterms:W3CDTF">2018-10-12T09:52:00Z</dcterms:created>
  <dcterms:modified xsi:type="dcterms:W3CDTF">2018-10-16T10:32:00Z</dcterms:modified>
  <cp:category>淘宝-知识杂货店（https://zszhd.taobao.com）</cp:category>
</cp:coreProperties>
</file>